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1E53D" w14:textId="77777777" w:rsidR="00FD3298" w:rsidRDefault="005E1231">
      <w:pPr>
        <w:pStyle w:val="Heading1"/>
        <w:rPr>
          <w:sz w:val="36"/>
          <w:szCs w:val="36"/>
        </w:rPr>
      </w:pPr>
      <w:r w:rsidRPr="00CC6011">
        <w:rPr>
          <w:sz w:val="36"/>
          <w:szCs w:val="36"/>
        </w:rPr>
        <w:t xml:space="preserve">Your benefits at a glance </w:t>
      </w:r>
    </w:p>
    <w:p w14:paraId="78C40C28" w14:textId="74AF1540" w:rsidR="005E1231" w:rsidRDefault="005E1231">
      <w:pPr>
        <w:pStyle w:val="Heading1"/>
        <w:rPr>
          <w:sz w:val="36"/>
          <w:szCs w:val="36"/>
        </w:rPr>
      </w:pPr>
    </w:p>
    <w:p w14:paraId="56FD942A" w14:textId="77777777" w:rsidR="00E74105" w:rsidRDefault="00E74105" w:rsidP="00E74105">
      <w:r>
        <w:t>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9"/>
      </w:tblGrid>
      <w:tr w:rsidR="00E74105" w14:paraId="0614F3E2" w14:textId="77777777" w:rsidTr="00280711">
        <w:tc>
          <w:tcPr>
            <w:tcW w:w="5148" w:type="dxa"/>
            <w:shd w:val="clear" w:color="auto" w:fill="auto"/>
          </w:tcPr>
          <w:p w14:paraId="5929EAE5" w14:textId="77777777" w:rsidR="00E74105" w:rsidRDefault="00E74105" w:rsidP="00280711">
            <w:r>
              <w:t>EHC</w:t>
            </w:r>
          </w:p>
        </w:tc>
        <w:tc>
          <w:tcPr>
            <w:tcW w:w="5148" w:type="dxa"/>
            <w:shd w:val="clear" w:color="auto" w:fill="auto"/>
          </w:tcPr>
          <w:p w14:paraId="382532A7" w14:textId="577C6BF3" w:rsidR="00E74105" w:rsidRDefault="003F192F" w:rsidP="00280711">
            <w:r>
              <w:t>Medical</w:t>
            </w:r>
          </w:p>
        </w:tc>
      </w:tr>
    </w:tbl>
    <w:p w14:paraId="7BCF33A7" w14:textId="77777777" w:rsidR="00E74105" w:rsidRPr="00E74105" w:rsidRDefault="00E74105" w:rsidP="00E74105"/>
    <w:tbl>
      <w:tblPr>
        <w:tblW w:w="5000" w:type="pct"/>
        <w:tblLook w:val="0000" w:firstRow="0" w:lastRow="0" w:firstColumn="0" w:lastColumn="0" w:noHBand="0" w:noVBand="0"/>
      </w:tblPr>
      <w:tblGrid>
        <w:gridCol w:w="2873"/>
        <w:gridCol w:w="16"/>
        <w:gridCol w:w="1482"/>
        <w:gridCol w:w="2068"/>
        <w:gridCol w:w="30"/>
        <w:gridCol w:w="3601"/>
      </w:tblGrid>
      <w:tr w:rsidR="005E1231" w14:paraId="41AA1CCA" w14:textId="77777777" w:rsidTr="003172C8">
        <w:trPr>
          <w:cantSplit/>
          <w:trHeight w:val="430"/>
        </w:trPr>
        <w:tc>
          <w:tcPr>
            <w:tcW w:w="5000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41340D0" w14:textId="77777777" w:rsidR="005E1231" w:rsidRPr="00CC6011" w:rsidRDefault="005E1231" w:rsidP="001E644F">
            <w:pPr>
              <w:pStyle w:val="Heading2"/>
              <w:spacing w:before="80"/>
              <w:rPr>
                <w:sz w:val="20"/>
                <w:szCs w:val="20"/>
              </w:rPr>
            </w:pPr>
            <w:r w:rsidRPr="00CC6011">
              <w:rPr>
                <w:sz w:val="20"/>
                <w:szCs w:val="20"/>
              </w:rPr>
              <w:t>Medica</w:t>
            </w:r>
            <w:r w:rsidR="00AF53EB" w:rsidRPr="00CC6011">
              <w:rPr>
                <w:sz w:val="20"/>
                <w:szCs w:val="20"/>
              </w:rPr>
              <w:t>l</w:t>
            </w:r>
          </w:p>
        </w:tc>
      </w:tr>
      <w:tr w:rsidR="005E1231" w14:paraId="6B86E501" w14:textId="77777777" w:rsidTr="003172C8">
        <w:trPr>
          <w:cantSplit/>
          <w:trHeight w:val="305"/>
        </w:trPr>
        <w:tc>
          <w:tcPr>
            <w:tcW w:w="5000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61F582F" w14:textId="77777777" w:rsidR="005E1231" w:rsidRPr="00CC6011" w:rsidRDefault="005E1231" w:rsidP="001E644F">
            <w:pPr>
              <w:pStyle w:val="Heading9"/>
              <w:widowControl/>
              <w:rPr>
                <w:sz w:val="18"/>
                <w:szCs w:val="18"/>
              </w:rPr>
            </w:pPr>
            <w:r w:rsidRPr="00CC6011">
              <w:rPr>
                <w:sz w:val="18"/>
                <w:szCs w:val="18"/>
              </w:rPr>
              <w:t>Benefit Details</w:t>
            </w:r>
            <w:r w:rsidR="00E44A1E">
              <w:rPr>
                <w:sz w:val="18"/>
                <w:szCs w:val="18"/>
              </w:rPr>
              <w:t xml:space="preserve">  </w:t>
            </w:r>
          </w:p>
        </w:tc>
      </w:tr>
      <w:tr w:rsidR="00E158F7" w14:paraId="56F87F5E" w14:textId="77777777" w:rsidTr="003172C8">
        <w:trPr>
          <w:cantSplit/>
          <w:trHeight w:val="305"/>
        </w:trPr>
        <w:tc>
          <w:tcPr>
            <w:tcW w:w="142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0C40B7" w14:textId="77777777" w:rsidR="00E158F7" w:rsidRDefault="00E158F7" w:rsidP="001E644F">
            <w:pPr>
              <w:pStyle w:val="Heading9"/>
              <w:widowControl/>
              <w:rPr>
                <w:sz w:val="18"/>
              </w:rPr>
            </w:pPr>
            <w:bookmarkStart w:id="0" w:name="_Hlk170179496"/>
          </w:p>
        </w:tc>
        <w:tc>
          <w:tcPr>
            <w:tcW w:w="178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1B6EF1" w14:textId="77777777" w:rsidR="00E158F7" w:rsidRPr="00CC6011" w:rsidRDefault="00E158F7" w:rsidP="00CC6011">
            <w:pPr>
              <w:pStyle w:val="Heading9"/>
              <w:widowControl/>
              <w:jc w:val="center"/>
              <w:rPr>
                <w:szCs w:val="16"/>
              </w:rPr>
            </w:pPr>
            <w:r w:rsidRPr="00CC6011">
              <w:rPr>
                <w:szCs w:val="16"/>
              </w:rPr>
              <w:t>Opt-Out</w:t>
            </w:r>
          </w:p>
        </w:tc>
        <w:tc>
          <w:tcPr>
            <w:tcW w:w="1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7BF1D0" w14:textId="77777777" w:rsidR="00E158F7" w:rsidRPr="00CC6011" w:rsidRDefault="00E158F7" w:rsidP="001E644F">
            <w:pPr>
              <w:pStyle w:val="Heading9"/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Coverage</w:t>
            </w:r>
          </w:p>
        </w:tc>
      </w:tr>
      <w:bookmarkEnd w:id="0"/>
      <w:tr w:rsidR="00E158F7" w14:paraId="40907FF1" w14:textId="77777777" w:rsidTr="003172C8">
        <w:trPr>
          <w:cantSplit/>
        </w:trPr>
        <w:tc>
          <w:tcPr>
            <w:tcW w:w="142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3B2BF1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Lifetime Maximum</w:t>
            </w:r>
          </w:p>
          <w:p w14:paraId="77117A83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(per person)</w:t>
            </w:r>
          </w:p>
        </w:tc>
        <w:tc>
          <w:tcPr>
            <w:tcW w:w="1786" w:type="pct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7495FC1B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 coverage</w:t>
            </w:r>
          </w:p>
        </w:tc>
        <w:tc>
          <w:tcPr>
            <w:tcW w:w="1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F59637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Unlimited</w:t>
            </w:r>
          </w:p>
        </w:tc>
      </w:tr>
      <w:tr w:rsidR="00E158F7" w14:paraId="46708C66" w14:textId="77777777" w:rsidTr="003172C8">
        <w:trPr>
          <w:cantSplit/>
        </w:trPr>
        <w:tc>
          <w:tcPr>
            <w:tcW w:w="142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910BA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Termination Age</w:t>
            </w:r>
          </w:p>
        </w:tc>
        <w:tc>
          <w:tcPr>
            <w:tcW w:w="1786" w:type="pct"/>
            <w:gridSpan w:val="4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F5370AE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16BD80" w14:textId="77777777" w:rsidR="00E158F7" w:rsidRPr="00CC6011" w:rsidDel="00F5284C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Retirement</w:t>
            </w:r>
          </w:p>
        </w:tc>
      </w:tr>
      <w:tr w:rsidR="00E158F7" w14:paraId="7A6E677B" w14:textId="77777777" w:rsidTr="003172C8">
        <w:trPr>
          <w:cantSplit/>
        </w:trPr>
        <w:tc>
          <w:tcPr>
            <w:tcW w:w="142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C70808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Annual Deductible</w:t>
            </w:r>
          </w:p>
        </w:tc>
        <w:tc>
          <w:tcPr>
            <w:tcW w:w="1786" w:type="pct"/>
            <w:gridSpan w:val="4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C8C1915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AB3656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$25 for member</w:t>
            </w:r>
          </w:p>
          <w:p w14:paraId="345056E3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$50 for member + 1</w:t>
            </w:r>
          </w:p>
          <w:p w14:paraId="09220D8C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$75 for member + 2 or more</w:t>
            </w:r>
          </w:p>
        </w:tc>
      </w:tr>
      <w:tr w:rsidR="00E158F7" w14:paraId="5AFBB753" w14:textId="77777777" w:rsidTr="003172C8">
        <w:trPr>
          <w:cantSplit/>
        </w:trPr>
        <w:tc>
          <w:tcPr>
            <w:tcW w:w="142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84DFA7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Amount Reimbursed</w:t>
            </w:r>
          </w:p>
        </w:tc>
        <w:tc>
          <w:tcPr>
            <w:tcW w:w="1786" w:type="pct"/>
            <w:gridSpan w:val="4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C85012E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8B10C3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80% until out of pocket maximum is reached,</w:t>
            </w:r>
          </w:p>
          <w:p w14:paraId="330ED485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then 100%</w:t>
            </w:r>
          </w:p>
        </w:tc>
      </w:tr>
      <w:tr w:rsidR="00E158F7" w14:paraId="6C89CD36" w14:textId="77777777" w:rsidTr="003172C8">
        <w:trPr>
          <w:cantSplit/>
        </w:trPr>
        <w:tc>
          <w:tcPr>
            <w:tcW w:w="1426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B4D029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Out of Pocket Maximum</w:t>
            </w:r>
          </w:p>
        </w:tc>
        <w:tc>
          <w:tcPr>
            <w:tcW w:w="1786" w:type="pct"/>
            <w:gridSpan w:val="4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04A262AE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B06003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$1,500 for member</w:t>
            </w:r>
          </w:p>
          <w:p w14:paraId="5D6032C6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$2,000 for member + 1</w:t>
            </w:r>
          </w:p>
          <w:p w14:paraId="4E88AE0B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$2,500 for member + 2</w:t>
            </w:r>
          </w:p>
        </w:tc>
      </w:tr>
      <w:tr w:rsidR="005E1231" w14:paraId="77AE5DEE" w14:textId="77777777" w:rsidTr="003172C8">
        <w:trPr>
          <w:cantSplit/>
        </w:trPr>
        <w:tc>
          <w:tcPr>
            <w:tcW w:w="5000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D927C10" w14:textId="77777777" w:rsidR="005E1231" w:rsidRPr="00CC6011" w:rsidRDefault="005E1231" w:rsidP="001E644F">
            <w:pPr>
              <w:pStyle w:val="Heading9"/>
              <w:widowControl/>
              <w:rPr>
                <w:sz w:val="18"/>
                <w:szCs w:val="18"/>
              </w:rPr>
            </w:pPr>
            <w:r w:rsidRPr="00CC6011">
              <w:rPr>
                <w:sz w:val="18"/>
                <w:szCs w:val="18"/>
              </w:rPr>
              <w:t>Covered Expenses</w:t>
            </w:r>
          </w:p>
        </w:tc>
      </w:tr>
      <w:tr w:rsidR="00E158F7" w14:paraId="2953230A" w14:textId="77777777" w:rsidTr="003172C8">
        <w:trPr>
          <w:cantSplit/>
          <w:trHeight w:val="485"/>
        </w:trPr>
        <w:tc>
          <w:tcPr>
            <w:tcW w:w="143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5677DB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Prescription Drugs (legally requiring a prescription)</w:t>
            </w:r>
          </w:p>
        </w:tc>
        <w:tc>
          <w:tcPr>
            <w:tcW w:w="177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410B43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 coverage</w:t>
            </w:r>
          </w:p>
        </w:tc>
        <w:tc>
          <w:tcPr>
            <w:tcW w:w="1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59E92D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80%</w:t>
            </w:r>
          </w:p>
        </w:tc>
      </w:tr>
      <w:tr w:rsidR="00E158F7" w14:paraId="0FA1F72F" w14:textId="77777777" w:rsidTr="003172C8">
        <w:trPr>
          <w:cantSplit/>
          <w:trHeight w:val="638"/>
        </w:trPr>
        <w:tc>
          <w:tcPr>
            <w:tcW w:w="143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73F93E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Dispensing Fee Cap</w:t>
            </w:r>
          </w:p>
        </w:tc>
        <w:tc>
          <w:tcPr>
            <w:tcW w:w="177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2DABB7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 coverage</w:t>
            </w:r>
          </w:p>
        </w:tc>
        <w:tc>
          <w:tcPr>
            <w:tcW w:w="1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2196C5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$7</w:t>
            </w:r>
          </w:p>
        </w:tc>
      </w:tr>
      <w:tr w:rsidR="00E158F7" w14:paraId="01705C8A" w14:textId="77777777" w:rsidTr="003172C8">
        <w:trPr>
          <w:cantSplit/>
          <w:trHeight w:val="638"/>
        </w:trPr>
        <w:tc>
          <w:tcPr>
            <w:tcW w:w="143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9483F7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proofErr w:type="spellStart"/>
            <w:r w:rsidRPr="00CC6011">
              <w:rPr>
                <w:sz w:val="14"/>
                <w:szCs w:val="14"/>
              </w:rPr>
              <w:t>ManuScript</w:t>
            </w:r>
            <w:proofErr w:type="spellEnd"/>
          </w:p>
          <w:p w14:paraId="039775EC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Pay-direct</w:t>
            </w:r>
          </w:p>
          <w:p w14:paraId="64939462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Drug card</w:t>
            </w:r>
          </w:p>
        </w:tc>
        <w:tc>
          <w:tcPr>
            <w:tcW w:w="177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CB04F8B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 coverage</w:t>
            </w:r>
          </w:p>
        </w:tc>
        <w:tc>
          <w:tcPr>
            <w:tcW w:w="1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E8361A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Yes</w:t>
            </w:r>
          </w:p>
        </w:tc>
      </w:tr>
      <w:tr w:rsidR="00E158F7" w14:paraId="00C19A79" w14:textId="77777777" w:rsidTr="003172C8">
        <w:trPr>
          <w:cantSplit/>
        </w:trPr>
        <w:tc>
          <w:tcPr>
            <w:tcW w:w="143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9ACC7C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Vision</w:t>
            </w:r>
          </w:p>
        </w:tc>
        <w:tc>
          <w:tcPr>
            <w:tcW w:w="177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3A38D49" w14:textId="77777777" w:rsidR="00E158F7" w:rsidRPr="00CC6011" w:rsidRDefault="00E158F7" w:rsidP="008C282E">
            <w:pPr>
              <w:jc w:val="center"/>
              <w:rPr>
                <w:color w:val="000000"/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 coverage</w:t>
            </w:r>
          </w:p>
        </w:tc>
        <w:tc>
          <w:tcPr>
            <w:tcW w:w="1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6FFF76" w14:textId="77777777" w:rsidR="00E158F7" w:rsidRPr="00CC6011" w:rsidRDefault="00E158F7" w:rsidP="008C282E">
            <w:pPr>
              <w:jc w:val="center"/>
              <w:rPr>
                <w:color w:val="000000"/>
                <w:sz w:val="14"/>
                <w:szCs w:val="14"/>
              </w:rPr>
            </w:pPr>
            <w:r w:rsidRPr="00CC6011">
              <w:rPr>
                <w:color w:val="000000"/>
                <w:sz w:val="14"/>
                <w:szCs w:val="14"/>
              </w:rPr>
              <w:t>Prescription glasses/contacts or laser eye surgery:</w:t>
            </w:r>
          </w:p>
          <w:p w14:paraId="67A838D1" w14:textId="77777777" w:rsidR="00E158F7" w:rsidRPr="00CC6011" w:rsidRDefault="00E158F7" w:rsidP="008C282E">
            <w:pPr>
              <w:jc w:val="center"/>
              <w:rPr>
                <w:color w:val="000000"/>
                <w:sz w:val="14"/>
                <w:szCs w:val="14"/>
              </w:rPr>
            </w:pPr>
            <w:r w:rsidRPr="00CC6011">
              <w:rPr>
                <w:color w:val="000000"/>
                <w:sz w:val="14"/>
                <w:szCs w:val="14"/>
              </w:rPr>
              <w:t>$250 per 24 consecutive months</w:t>
            </w:r>
            <w:r>
              <w:rPr>
                <w:color w:val="000000"/>
                <w:sz w:val="14"/>
                <w:szCs w:val="14"/>
              </w:rPr>
              <w:t xml:space="preserve"> per person</w:t>
            </w:r>
          </w:p>
          <w:p w14:paraId="3B9899CB" w14:textId="77777777" w:rsidR="00E158F7" w:rsidRPr="00CC6011" w:rsidRDefault="00E158F7" w:rsidP="008C282E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6850E1DA" w14:textId="77777777" w:rsidR="00E158F7" w:rsidRPr="00CC6011" w:rsidRDefault="00E158F7" w:rsidP="008C282E">
            <w:pPr>
              <w:jc w:val="center"/>
              <w:rPr>
                <w:color w:val="000000"/>
                <w:sz w:val="14"/>
                <w:szCs w:val="14"/>
              </w:rPr>
            </w:pPr>
            <w:r w:rsidRPr="00CC6011">
              <w:rPr>
                <w:color w:val="000000"/>
                <w:sz w:val="14"/>
                <w:szCs w:val="14"/>
              </w:rPr>
              <w:t>Medically necessary contacts:</w:t>
            </w:r>
          </w:p>
          <w:p w14:paraId="01F551A0" w14:textId="77777777" w:rsidR="00E158F7" w:rsidRPr="00CC6011" w:rsidRDefault="00E158F7" w:rsidP="008C282E">
            <w:pPr>
              <w:jc w:val="center"/>
              <w:rPr>
                <w:color w:val="000000"/>
                <w:sz w:val="14"/>
                <w:szCs w:val="14"/>
              </w:rPr>
            </w:pPr>
            <w:r w:rsidRPr="00CC6011">
              <w:rPr>
                <w:color w:val="000000"/>
                <w:sz w:val="14"/>
                <w:szCs w:val="14"/>
              </w:rPr>
              <w:t>$200 per 24 consecutive months</w:t>
            </w:r>
            <w:r>
              <w:rPr>
                <w:color w:val="000000"/>
                <w:sz w:val="14"/>
                <w:szCs w:val="14"/>
              </w:rPr>
              <w:t xml:space="preserve"> per person</w:t>
            </w:r>
          </w:p>
          <w:p w14:paraId="3B490A0B" w14:textId="77777777" w:rsidR="00E158F7" w:rsidRPr="00CC6011" w:rsidRDefault="00E158F7" w:rsidP="008C282E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7C131432" w14:textId="77777777" w:rsidR="00E158F7" w:rsidRPr="00CC6011" w:rsidRDefault="00E158F7" w:rsidP="008C282E">
            <w:pPr>
              <w:jc w:val="center"/>
              <w:rPr>
                <w:color w:val="000000"/>
                <w:sz w:val="14"/>
                <w:szCs w:val="14"/>
              </w:rPr>
            </w:pPr>
            <w:r w:rsidRPr="00CC6011">
              <w:rPr>
                <w:color w:val="000000"/>
                <w:sz w:val="14"/>
                <w:szCs w:val="14"/>
              </w:rPr>
              <w:t>Eye Exams:</w:t>
            </w:r>
          </w:p>
          <w:p w14:paraId="02FACEF5" w14:textId="2E550200" w:rsidR="00E158F7" w:rsidRPr="00CC6011" w:rsidRDefault="00E158F7" w:rsidP="008C282E">
            <w:pPr>
              <w:jc w:val="center"/>
              <w:rPr>
                <w:color w:val="000000"/>
                <w:sz w:val="14"/>
                <w:szCs w:val="14"/>
              </w:rPr>
            </w:pPr>
            <w:r w:rsidRPr="00CC6011">
              <w:rPr>
                <w:color w:val="000000"/>
                <w:sz w:val="14"/>
                <w:szCs w:val="14"/>
              </w:rPr>
              <w:t>1 per 2</w:t>
            </w:r>
            <w:r w:rsidR="00725E53">
              <w:rPr>
                <w:color w:val="000000"/>
                <w:sz w:val="14"/>
                <w:szCs w:val="14"/>
              </w:rPr>
              <w:t xml:space="preserve"> calendar years </w:t>
            </w:r>
            <w:r w:rsidRPr="00CC6011">
              <w:rPr>
                <w:color w:val="000000"/>
                <w:sz w:val="14"/>
                <w:szCs w:val="14"/>
              </w:rPr>
              <w:t>for adults</w:t>
            </w:r>
          </w:p>
          <w:p w14:paraId="6AE24C2B" w14:textId="2C44425A" w:rsidR="00E158F7" w:rsidRPr="00CC6011" w:rsidRDefault="00E158F7" w:rsidP="008C282E">
            <w:pPr>
              <w:jc w:val="center"/>
              <w:rPr>
                <w:color w:val="000000"/>
                <w:sz w:val="14"/>
                <w:szCs w:val="14"/>
              </w:rPr>
            </w:pPr>
            <w:r w:rsidRPr="00CC6011">
              <w:rPr>
                <w:color w:val="000000"/>
                <w:sz w:val="14"/>
                <w:szCs w:val="14"/>
              </w:rPr>
              <w:t xml:space="preserve">1 per </w:t>
            </w:r>
            <w:r w:rsidR="00725E53">
              <w:rPr>
                <w:color w:val="000000"/>
                <w:sz w:val="14"/>
                <w:szCs w:val="14"/>
              </w:rPr>
              <w:t>1 calendar year</w:t>
            </w:r>
            <w:r w:rsidRPr="00CC6011">
              <w:rPr>
                <w:color w:val="000000"/>
                <w:sz w:val="14"/>
                <w:szCs w:val="14"/>
              </w:rPr>
              <w:t xml:space="preserve"> for children</w:t>
            </w:r>
          </w:p>
          <w:p w14:paraId="0690EC30" w14:textId="77777777" w:rsidR="00E158F7" w:rsidRPr="00CC6011" w:rsidRDefault="00E158F7" w:rsidP="008C282E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158F7" w14:paraId="7017B630" w14:textId="77777777" w:rsidTr="003172C8">
        <w:trPr>
          <w:cantSplit/>
        </w:trPr>
        <w:tc>
          <w:tcPr>
            <w:tcW w:w="143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4FCDCE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Hospital Coverage</w:t>
            </w:r>
          </w:p>
        </w:tc>
        <w:tc>
          <w:tcPr>
            <w:tcW w:w="1778" w:type="pct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971400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 coverage</w:t>
            </w:r>
          </w:p>
        </w:tc>
        <w:tc>
          <w:tcPr>
            <w:tcW w:w="1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E74A3D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 coverage</w:t>
            </w:r>
          </w:p>
        </w:tc>
      </w:tr>
      <w:tr w:rsidR="00C04DB5" w14:paraId="3B789DE2" w14:textId="77777777" w:rsidTr="003172C8">
        <w:trPr>
          <w:cantSplit/>
        </w:trPr>
        <w:tc>
          <w:tcPr>
            <w:tcW w:w="5000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8B539D6" w14:textId="77777777" w:rsidR="00C04DB5" w:rsidRDefault="00C04DB5" w:rsidP="001E644F">
            <w:pPr>
              <w:pStyle w:val="Heading9"/>
              <w:widowControl/>
              <w:spacing w:before="20" w:after="20"/>
            </w:pPr>
            <w:r>
              <w:t>Medical Supplies and Services</w:t>
            </w:r>
          </w:p>
        </w:tc>
      </w:tr>
      <w:tr w:rsidR="00E158F7" w14:paraId="1CED1210" w14:textId="77777777" w:rsidTr="003172C8">
        <w:trPr>
          <w:cantSplit/>
          <w:trHeight w:val="413"/>
        </w:trPr>
        <w:tc>
          <w:tcPr>
            <w:tcW w:w="143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4DCA75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Private Duty Nursing</w:t>
            </w:r>
          </w:p>
        </w:tc>
        <w:tc>
          <w:tcPr>
            <w:tcW w:w="1778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5CBECC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 coverage</w:t>
            </w:r>
          </w:p>
        </w:tc>
        <w:tc>
          <w:tcPr>
            <w:tcW w:w="1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107F37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Maximum of $10,000 per calendar year</w:t>
            </w:r>
          </w:p>
        </w:tc>
      </w:tr>
      <w:tr w:rsidR="00E158F7" w14:paraId="0E22296A" w14:textId="77777777" w:rsidTr="003172C8">
        <w:trPr>
          <w:cantSplit/>
        </w:trPr>
        <w:tc>
          <w:tcPr>
            <w:tcW w:w="1434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DAA250" w14:textId="77777777" w:rsidR="00E158F7" w:rsidRPr="00CC6011" w:rsidRDefault="00E158F7" w:rsidP="008C282E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Hearing Aids</w:t>
            </w:r>
          </w:p>
        </w:tc>
        <w:tc>
          <w:tcPr>
            <w:tcW w:w="1778" w:type="pct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91C13C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 coverage</w:t>
            </w:r>
          </w:p>
        </w:tc>
        <w:tc>
          <w:tcPr>
            <w:tcW w:w="178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AF0366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$300 every 4 calendar years</w:t>
            </w:r>
          </w:p>
        </w:tc>
      </w:tr>
      <w:tr w:rsidR="00C04DB5" w14:paraId="19CA12BB" w14:textId="77777777" w:rsidTr="003172C8">
        <w:trPr>
          <w:cantSplit/>
        </w:trPr>
        <w:tc>
          <w:tcPr>
            <w:tcW w:w="5000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F9B7450" w14:textId="77777777" w:rsidR="00C04DB5" w:rsidRDefault="00C04DB5" w:rsidP="001E644F">
            <w:pPr>
              <w:pStyle w:val="Heading9"/>
              <w:widowControl/>
              <w:spacing w:before="20" w:after="20"/>
            </w:pPr>
            <w:r>
              <w:t>Paramedical Services</w:t>
            </w:r>
          </w:p>
        </w:tc>
      </w:tr>
      <w:tr w:rsidR="00E158F7" w14:paraId="1EEA6700" w14:textId="77777777" w:rsidTr="00C244CE">
        <w:trPr>
          <w:cantSplit/>
          <w:trHeight w:val="1240"/>
        </w:trPr>
        <w:tc>
          <w:tcPr>
            <w:tcW w:w="2170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3D5876" w14:textId="77777777" w:rsidR="00E158F7" w:rsidRPr="00CC6011" w:rsidRDefault="00E158F7" w:rsidP="008C282E">
            <w:pPr>
              <w:pStyle w:val="Heading9"/>
              <w:widowControl/>
              <w:spacing w:before="20" w:after="20"/>
              <w:rPr>
                <w:b w:val="0"/>
                <w:bCs w:val="0"/>
                <w:sz w:val="14"/>
                <w:szCs w:val="14"/>
              </w:rPr>
            </w:pPr>
            <w:r w:rsidRPr="00CC6011">
              <w:rPr>
                <w:b w:val="0"/>
                <w:bCs w:val="0"/>
                <w:sz w:val="14"/>
                <w:szCs w:val="14"/>
              </w:rPr>
              <w:t>Physiotherapist</w:t>
            </w:r>
          </w:p>
          <w:p w14:paraId="6477A079" w14:textId="77777777" w:rsidR="00E158F7" w:rsidRPr="00CC6011" w:rsidRDefault="00E158F7" w:rsidP="008C282E">
            <w:pPr>
              <w:pStyle w:val="Heading9"/>
              <w:spacing w:before="20" w:after="20"/>
              <w:rPr>
                <w:b w:val="0"/>
                <w:bCs w:val="0"/>
                <w:sz w:val="14"/>
                <w:szCs w:val="14"/>
              </w:rPr>
            </w:pPr>
            <w:r w:rsidRPr="00CC6011">
              <w:rPr>
                <w:b w:val="0"/>
                <w:bCs w:val="0"/>
                <w:sz w:val="14"/>
                <w:szCs w:val="14"/>
              </w:rPr>
              <w:t xml:space="preserve">Osteopath, Podiatrist / Chiropodist, </w:t>
            </w:r>
            <w:proofErr w:type="gramStart"/>
            <w:r w:rsidRPr="00CC6011">
              <w:rPr>
                <w:b w:val="0"/>
                <w:bCs w:val="0"/>
                <w:sz w:val="14"/>
                <w:szCs w:val="14"/>
              </w:rPr>
              <w:t>Chiropractor,  Massage</w:t>
            </w:r>
            <w:proofErr w:type="gramEnd"/>
            <w:r w:rsidRPr="00CC6011">
              <w:rPr>
                <w:b w:val="0"/>
                <w:bCs w:val="0"/>
                <w:sz w:val="14"/>
                <w:szCs w:val="14"/>
              </w:rPr>
              <w:t xml:space="preserve"> Therapist, Speech Therapist, Naturopath, Psychologist, Acupuncturist</w:t>
            </w:r>
          </w:p>
        </w:tc>
        <w:tc>
          <w:tcPr>
            <w:tcW w:w="1027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543AAA" w14:textId="77777777" w:rsidR="00E158F7" w:rsidRPr="00CC6011" w:rsidRDefault="00E158F7" w:rsidP="001E644F">
            <w:pPr>
              <w:pStyle w:val="Heading9"/>
              <w:spacing w:before="20" w:after="20"/>
              <w:jc w:val="center"/>
              <w:rPr>
                <w:b w:val="0"/>
                <w:bCs w:val="0"/>
                <w:sz w:val="14"/>
                <w:szCs w:val="14"/>
              </w:rPr>
            </w:pPr>
            <w:r w:rsidRPr="00CC6011">
              <w:rPr>
                <w:b w:val="0"/>
                <w:bCs w:val="0"/>
                <w:sz w:val="14"/>
                <w:szCs w:val="14"/>
              </w:rPr>
              <w:t>No coverage</w:t>
            </w:r>
          </w:p>
        </w:tc>
        <w:tc>
          <w:tcPr>
            <w:tcW w:w="180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5B7D80" w14:textId="77777777" w:rsidR="00E158F7" w:rsidRPr="00CC6011" w:rsidRDefault="00E158F7" w:rsidP="008C282E">
            <w:pPr>
              <w:pStyle w:val="Heading9"/>
              <w:widowControl/>
              <w:spacing w:before="20" w:after="20"/>
              <w:jc w:val="center"/>
              <w:rPr>
                <w:b w:val="0"/>
                <w:bCs w:val="0"/>
                <w:sz w:val="14"/>
                <w:szCs w:val="14"/>
              </w:rPr>
            </w:pPr>
            <w:r w:rsidRPr="00CC6011">
              <w:rPr>
                <w:b w:val="0"/>
                <w:bCs w:val="0"/>
                <w:sz w:val="14"/>
                <w:szCs w:val="14"/>
              </w:rPr>
              <w:t>$500 maximum per practitioner, per calendar year</w:t>
            </w:r>
          </w:p>
        </w:tc>
      </w:tr>
      <w:tr w:rsidR="00935872" w14:paraId="1D00BECF" w14:textId="77777777" w:rsidTr="003172C8">
        <w:trPr>
          <w:cantSplit/>
          <w:trHeight w:val="1240"/>
        </w:trPr>
        <w:tc>
          <w:tcPr>
            <w:tcW w:w="5000" w:type="pct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17E3A20" w14:textId="77777777" w:rsidR="000D6C58" w:rsidRDefault="000D6C58" w:rsidP="000D6C58"/>
          <w:p w14:paraId="0288B046" w14:textId="77777777" w:rsidR="000D6C58" w:rsidRDefault="000D6C58" w:rsidP="000D6C58">
            <w:pPr>
              <w:spacing w:beforeLines="40" w:before="96" w:afterLines="40" w:after="96"/>
              <w:rPr>
                <w:b/>
                <w:sz w:val="16"/>
              </w:rPr>
            </w:pPr>
            <w:r>
              <w:rPr>
                <w:b/>
                <w:sz w:val="16"/>
              </w:rPr>
              <w:t>RAMQ COMPLIANCY:</w:t>
            </w:r>
          </w:p>
          <w:p w14:paraId="50DF2E51" w14:textId="77777777" w:rsidR="000D6C58" w:rsidRPr="000D6C58" w:rsidRDefault="000D6C58" w:rsidP="000D6C58">
            <w:r>
              <w:rPr>
                <w:rFonts w:cs="Verdana"/>
                <w:color w:val="00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cs="Verdana"/>
                <w:color w:val="000000"/>
                <w:sz w:val="16"/>
                <w:szCs w:val="16"/>
              </w:rPr>
              <w:t>Régie</w:t>
            </w:r>
            <w:proofErr w:type="spellEnd"/>
            <w:r>
              <w:rPr>
                <w:rFonts w:cs="Verdana"/>
                <w:color w:val="000000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cs="Verdana"/>
                <w:color w:val="000000"/>
                <w:sz w:val="16"/>
                <w:szCs w:val="16"/>
              </w:rPr>
              <w:t>l’assurance</w:t>
            </w:r>
            <w:proofErr w:type="spellEnd"/>
            <w:r>
              <w:rPr>
                <w:rFonts w:cs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Verdana"/>
                <w:color w:val="000000"/>
                <w:sz w:val="16"/>
                <w:szCs w:val="16"/>
              </w:rPr>
              <w:t>maladie</w:t>
            </w:r>
            <w:proofErr w:type="spellEnd"/>
            <w:r>
              <w:rPr>
                <w:rFonts w:cs="Verdana"/>
                <w:color w:val="000000"/>
                <w:sz w:val="16"/>
                <w:szCs w:val="16"/>
              </w:rPr>
              <w:t xml:space="preserve"> du Québec (RAMQ) requires that all employees and their </w:t>
            </w:r>
            <w:proofErr w:type="spellStart"/>
            <w:r>
              <w:rPr>
                <w:rFonts w:cs="Verdana"/>
                <w:color w:val="000000"/>
                <w:sz w:val="16"/>
                <w:szCs w:val="16"/>
              </w:rPr>
              <w:t>dependants</w:t>
            </w:r>
            <w:proofErr w:type="spellEnd"/>
            <w:r>
              <w:rPr>
                <w:rFonts w:cs="Verdana"/>
                <w:color w:val="000000"/>
                <w:sz w:val="16"/>
                <w:szCs w:val="16"/>
              </w:rPr>
              <w:t xml:space="preserve"> who are eligible for group benefits under a private plan, have a minimum level of drug insurance coverage.  </w:t>
            </w:r>
          </w:p>
        </w:tc>
      </w:tr>
    </w:tbl>
    <w:p w14:paraId="40A4CC76" w14:textId="77777777" w:rsidR="005E1231" w:rsidRDefault="005E123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14:paraId="0D44ACBA" w14:textId="77777777" w:rsidR="00DE54B2" w:rsidRDefault="00DE54B2">
      <w:pPr>
        <w:rPr>
          <w:sz w:val="24"/>
        </w:rPr>
      </w:pPr>
      <w:r>
        <w:br w:type="page"/>
      </w:r>
    </w:p>
    <w:p w14:paraId="6434DFBD" w14:textId="77777777" w:rsidR="00DB5C89" w:rsidRDefault="00DB5C89" w:rsidP="00DB5C89">
      <w:r>
        <w:lastRenderedPageBreak/>
        <w:t>Ω</w:t>
      </w:r>
    </w:p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5275"/>
      </w:tblGrid>
      <w:tr w:rsidR="00DB5C89" w14:paraId="2B6346EC" w14:textId="77777777" w:rsidTr="00280711">
        <w:tc>
          <w:tcPr>
            <w:tcW w:w="5148" w:type="dxa"/>
            <w:shd w:val="clear" w:color="auto" w:fill="auto"/>
          </w:tcPr>
          <w:p w14:paraId="5B782F20" w14:textId="77777777" w:rsidR="00DB5C89" w:rsidRDefault="00DB5C89" w:rsidP="00280711">
            <w:r>
              <w:t>Dental</w:t>
            </w:r>
          </w:p>
        </w:tc>
        <w:tc>
          <w:tcPr>
            <w:tcW w:w="5148" w:type="dxa"/>
            <w:shd w:val="clear" w:color="auto" w:fill="auto"/>
          </w:tcPr>
          <w:p w14:paraId="2CB4B3D2" w14:textId="77777777" w:rsidR="00DB5C89" w:rsidRDefault="00DB5C89" w:rsidP="00280711">
            <w:r>
              <w:t>Dental</w:t>
            </w:r>
          </w:p>
        </w:tc>
      </w:tr>
    </w:tbl>
    <w:p w14:paraId="1EA31797" w14:textId="77777777" w:rsidR="00CC6011" w:rsidRDefault="00CC6011">
      <w:pPr>
        <w:pStyle w:val="NormalWeb"/>
        <w:rPr>
          <w:rFonts w:ascii="Verdana" w:hAnsi="Verdana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3129"/>
        <w:gridCol w:w="10"/>
        <w:gridCol w:w="3239"/>
        <w:gridCol w:w="3692"/>
      </w:tblGrid>
      <w:tr w:rsidR="005E1231" w14:paraId="574660D5" w14:textId="77777777" w:rsidTr="00544742">
        <w:trPr>
          <w:cantSplit/>
          <w:trHeight w:val="163"/>
        </w:trPr>
        <w:tc>
          <w:tcPr>
            <w:tcW w:w="5000" w:type="pct"/>
            <w:gridSpan w:val="4"/>
          </w:tcPr>
          <w:p w14:paraId="71CCC249" w14:textId="77777777" w:rsidR="005E1231" w:rsidRPr="00CC6011" w:rsidRDefault="005E1231" w:rsidP="001E644F">
            <w:pPr>
              <w:pStyle w:val="CommentText"/>
              <w:spacing w:before="20" w:after="20"/>
              <w:rPr>
                <w:b/>
                <w:bCs/>
                <w:color w:val="008000"/>
              </w:rPr>
            </w:pPr>
            <w:r w:rsidRPr="00CC6011">
              <w:rPr>
                <w:b/>
                <w:color w:val="008000"/>
              </w:rPr>
              <w:t>Dental</w:t>
            </w:r>
            <w:r w:rsidR="00100D29" w:rsidRPr="00CC6011">
              <w:rPr>
                <w:b/>
                <w:color w:val="008000"/>
              </w:rPr>
              <w:t xml:space="preserve"> </w:t>
            </w:r>
          </w:p>
        </w:tc>
      </w:tr>
      <w:tr w:rsidR="005E1231" w14:paraId="39A4336E" w14:textId="77777777" w:rsidTr="00544742">
        <w:trPr>
          <w:cantSplit/>
          <w:trHeight w:val="163"/>
        </w:trPr>
        <w:tc>
          <w:tcPr>
            <w:tcW w:w="5000" w:type="pct"/>
            <w:gridSpan w:val="4"/>
            <w:vAlign w:val="center"/>
          </w:tcPr>
          <w:p w14:paraId="41FD9E06" w14:textId="77777777" w:rsidR="005E1231" w:rsidRPr="00B613AC" w:rsidRDefault="005E1231" w:rsidP="00B613AC">
            <w:pPr>
              <w:rPr>
                <w:b/>
                <w:bCs/>
              </w:rPr>
            </w:pPr>
            <w:r w:rsidRPr="00B613AC">
              <w:rPr>
                <w:b/>
              </w:rPr>
              <w:t>Benefit Details</w:t>
            </w:r>
          </w:p>
        </w:tc>
      </w:tr>
      <w:tr w:rsidR="00E158F7" w14:paraId="1839F2D5" w14:textId="77777777" w:rsidTr="00544742">
        <w:trPr>
          <w:cantSplit/>
          <w:trHeight w:val="163"/>
        </w:trPr>
        <w:tc>
          <w:tcPr>
            <w:tcW w:w="1559" w:type="pct"/>
            <w:gridSpan w:val="2"/>
          </w:tcPr>
          <w:p w14:paraId="6B55E856" w14:textId="77777777" w:rsidR="00E158F7" w:rsidRDefault="00E158F7" w:rsidP="001E644F">
            <w:pPr>
              <w:pStyle w:val="CommentText"/>
              <w:spacing w:before="20" w:after="20"/>
              <w:rPr>
                <w:b/>
                <w:bCs/>
                <w:szCs w:val="24"/>
              </w:rPr>
            </w:pPr>
          </w:p>
        </w:tc>
        <w:tc>
          <w:tcPr>
            <w:tcW w:w="1608" w:type="pct"/>
            <w:vAlign w:val="center"/>
          </w:tcPr>
          <w:p w14:paraId="59BF223A" w14:textId="77777777" w:rsidR="00E158F7" w:rsidRPr="00CC6011" w:rsidRDefault="00E158F7" w:rsidP="001E644F">
            <w:pPr>
              <w:pStyle w:val="Heading9"/>
              <w:widowControl/>
              <w:jc w:val="center"/>
              <w:rPr>
                <w:szCs w:val="16"/>
              </w:rPr>
            </w:pPr>
            <w:r w:rsidRPr="00CC6011">
              <w:rPr>
                <w:szCs w:val="16"/>
              </w:rPr>
              <w:t>Opt-Out</w:t>
            </w:r>
          </w:p>
        </w:tc>
        <w:tc>
          <w:tcPr>
            <w:tcW w:w="1833" w:type="pct"/>
            <w:vAlign w:val="center"/>
          </w:tcPr>
          <w:p w14:paraId="1490F5FF" w14:textId="77777777" w:rsidR="00E158F7" w:rsidRPr="00CC6011" w:rsidRDefault="00884ADB" w:rsidP="001E644F">
            <w:pPr>
              <w:pStyle w:val="Heading9"/>
              <w:widowControl/>
              <w:jc w:val="center"/>
              <w:rPr>
                <w:szCs w:val="16"/>
              </w:rPr>
            </w:pPr>
            <w:r>
              <w:rPr>
                <w:szCs w:val="16"/>
              </w:rPr>
              <w:t>Coverage</w:t>
            </w:r>
          </w:p>
        </w:tc>
      </w:tr>
      <w:tr w:rsidR="00E158F7" w14:paraId="1E5DDA6C" w14:textId="77777777" w:rsidTr="00544742">
        <w:trPr>
          <w:cantSplit/>
          <w:trHeight w:val="163"/>
        </w:trPr>
        <w:tc>
          <w:tcPr>
            <w:tcW w:w="1554" w:type="pct"/>
            <w:vAlign w:val="center"/>
          </w:tcPr>
          <w:p w14:paraId="02259BE4" w14:textId="77777777" w:rsidR="00E158F7" w:rsidRPr="006C7555" w:rsidRDefault="00E158F7" w:rsidP="008C282E">
            <w:pPr>
              <w:rPr>
                <w:sz w:val="14"/>
                <w:szCs w:val="14"/>
              </w:rPr>
            </w:pPr>
            <w:r w:rsidRPr="006C7555">
              <w:rPr>
                <w:sz w:val="14"/>
                <w:szCs w:val="14"/>
              </w:rPr>
              <w:t>Deductible</w:t>
            </w:r>
          </w:p>
        </w:tc>
        <w:tc>
          <w:tcPr>
            <w:tcW w:w="1613" w:type="pct"/>
            <w:gridSpan w:val="2"/>
            <w:vMerge w:val="restart"/>
            <w:vAlign w:val="center"/>
          </w:tcPr>
          <w:p w14:paraId="77DA2A61" w14:textId="77777777" w:rsidR="00E158F7" w:rsidRPr="00CC6011" w:rsidRDefault="00E158F7" w:rsidP="00CC6011">
            <w:pPr>
              <w:jc w:val="center"/>
              <w:rPr>
                <w:b/>
                <w:bCs/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 coverage</w:t>
            </w:r>
          </w:p>
        </w:tc>
        <w:tc>
          <w:tcPr>
            <w:tcW w:w="1833" w:type="pct"/>
            <w:vAlign w:val="center"/>
          </w:tcPr>
          <w:p w14:paraId="0798C00F" w14:textId="77777777" w:rsidR="00E158F7" w:rsidRPr="00CC6011" w:rsidRDefault="00E158F7" w:rsidP="001E644F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$25 for member</w:t>
            </w:r>
          </w:p>
          <w:p w14:paraId="0A0CAA63" w14:textId="77777777" w:rsidR="00E158F7" w:rsidRPr="00CC6011" w:rsidRDefault="00E158F7" w:rsidP="001E644F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$50 for member + 1</w:t>
            </w:r>
          </w:p>
          <w:p w14:paraId="22F14E84" w14:textId="77777777" w:rsidR="00E158F7" w:rsidRPr="00CC6011" w:rsidRDefault="00E158F7" w:rsidP="001E644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$75 for member + 2 or more</w:t>
            </w:r>
          </w:p>
        </w:tc>
      </w:tr>
      <w:tr w:rsidR="00E158F7" w14:paraId="7A547FC7" w14:textId="77777777" w:rsidTr="00544742">
        <w:trPr>
          <w:cantSplit/>
          <w:trHeight w:val="163"/>
        </w:trPr>
        <w:tc>
          <w:tcPr>
            <w:tcW w:w="1554" w:type="pct"/>
            <w:vAlign w:val="center"/>
          </w:tcPr>
          <w:p w14:paraId="11912B1E" w14:textId="77777777" w:rsidR="00E158F7" w:rsidRPr="006C7555" w:rsidRDefault="00E158F7" w:rsidP="008C282E">
            <w:pPr>
              <w:rPr>
                <w:sz w:val="14"/>
                <w:szCs w:val="14"/>
              </w:rPr>
            </w:pPr>
            <w:bookmarkStart w:id="1" w:name="_Hlk175727904"/>
            <w:r w:rsidRPr="006C7555">
              <w:rPr>
                <w:sz w:val="14"/>
                <w:szCs w:val="14"/>
              </w:rPr>
              <w:t xml:space="preserve">Termination Age </w:t>
            </w:r>
          </w:p>
        </w:tc>
        <w:tc>
          <w:tcPr>
            <w:tcW w:w="1613" w:type="pct"/>
            <w:gridSpan w:val="2"/>
            <w:vMerge/>
          </w:tcPr>
          <w:p w14:paraId="092FD520" w14:textId="77777777" w:rsidR="00E158F7" w:rsidRPr="00CC6011" w:rsidRDefault="00E158F7" w:rsidP="001E644F">
            <w:pPr>
              <w:pStyle w:val="Heading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1833" w:type="pct"/>
            <w:vAlign w:val="center"/>
          </w:tcPr>
          <w:p w14:paraId="0B0FDB16" w14:textId="77777777" w:rsidR="00E158F7" w:rsidRPr="00CC6011" w:rsidRDefault="00E158F7" w:rsidP="001E644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Retirement</w:t>
            </w:r>
          </w:p>
        </w:tc>
      </w:tr>
      <w:bookmarkEnd w:id="1"/>
      <w:tr w:rsidR="00E158F7" w14:paraId="1916D621" w14:textId="77777777" w:rsidTr="00544742">
        <w:trPr>
          <w:cantSplit/>
          <w:trHeight w:val="163"/>
        </w:trPr>
        <w:tc>
          <w:tcPr>
            <w:tcW w:w="1554" w:type="pct"/>
            <w:vAlign w:val="center"/>
          </w:tcPr>
          <w:p w14:paraId="16B6FC9E" w14:textId="77777777" w:rsidR="00E158F7" w:rsidRPr="006C7555" w:rsidRDefault="00E158F7" w:rsidP="008C282E">
            <w:pPr>
              <w:rPr>
                <w:sz w:val="14"/>
                <w:szCs w:val="14"/>
                <w:highlight w:val="yellow"/>
              </w:rPr>
            </w:pPr>
            <w:r w:rsidRPr="006C7555">
              <w:rPr>
                <w:sz w:val="14"/>
                <w:szCs w:val="14"/>
              </w:rPr>
              <w:t>Dental Fee Guide</w:t>
            </w:r>
          </w:p>
        </w:tc>
        <w:tc>
          <w:tcPr>
            <w:tcW w:w="1613" w:type="pct"/>
            <w:gridSpan w:val="2"/>
            <w:vMerge/>
          </w:tcPr>
          <w:p w14:paraId="0505EEAD" w14:textId="77777777" w:rsidR="00E158F7" w:rsidRPr="00CC6011" w:rsidRDefault="00E158F7" w:rsidP="001E644F">
            <w:pPr>
              <w:pStyle w:val="Heading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  <w:highlight w:val="yellow"/>
              </w:rPr>
            </w:pPr>
          </w:p>
        </w:tc>
        <w:tc>
          <w:tcPr>
            <w:tcW w:w="1833" w:type="pct"/>
          </w:tcPr>
          <w:p w14:paraId="4FA21BF1" w14:textId="77777777" w:rsidR="00E158F7" w:rsidRPr="00CC6011" w:rsidRDefault="00E158F7" w:rsidP="001E644F">
            <w:pPr>
              <w:pStyle w:val="Heading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  <w:highlight w:val="yellow"/>
              </w:rPr>
            </w:pPr>
            <w:r w:rsidRPr="00CC6011">
              <w:rPr>
                <w:b w:val="0"/>
                <w:bCs w:val="0"/>
                <w:color w:val="auto"/>
                <w:sz w:val="14"/>
                <w:szCs w:val="14"/>
              </w:rPr>
              <w:t xml:space="preserve">Current fee guide for General Practitioners </w:t>
            </w:r>
          </w:p>
        </w:tc>
      </w:tr>
      <w:tr w:rsidR="00E158F7" w14:paraId="142F2DD5" w14:textId="77777777" w:rsidTr="00544742">
        <w:trPr>
          <w:cantSplit/>
          <w:trHeight w:val="163"/>
        </w:trPr>
        <w:tc>
          <w:tcPr>
            <w:tcW w:w="1554" w:type="pct"/>
            <w:vAlign w:val="center"/>
          </w:tcPr>
          <w:p w14:paraId="1C2160D8" w14:textId="77777777" w:rsidR="00E158F7" w:rsidRPr="006C7555" w:rsidRDefault="00E158F7" w:rsidP="008C282E">
            <w:pPr>
              <w:rPr>
                <w:sz w:val="14"/>
                <w:szCs w:val="14"/>
              </w:rPr>
            </w:pPr>
            <w:r w:rsidRPr="006C7555">
              <w:rPr>
                <w:sz w:val="14"/>
                <w:szCs w:val="14"/>
              </w:rPr>
              <w:t>Recall Examination Frequency</w:t>
            </w:r>
          </w:p>
        </w:tc>
        <w:tc>
          <w:tcPr>
            <w:tcW w:w="1613" w:type="pct"/>
            <w:gridSpan w:val="2"/>
            <w:vMerge/>
          </w:tcPr>
          <w:p w14:paraId="478D026E" w14:textId="77777777" w:rsidR="00E158F7" w:rsidRPr="00CC6011" w:rsidRDefault="00E158F7" w:rsidP="001E644F">
            <w:pPr>
              <w:pStyle w:val="Heading2"/>
              <w:spacing w:before="20" w:after="20"/>
              <w:jc w:val="center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1833" w:type="pct"/>
          </w:tcPr>
          <w:p w14:paraId="07A30623" w14:textId="77777777" w:rsidR="00E158F7" w:rsidRPr="00CC6011" w:rsidRDefault="00E158F7" w:rsidP="001E644F">
            <w:pPr>
              <w:pStyle w:val="Heading2"/>
              <w:spacing w:before="20" w:after="20"/>
              <w:jc w:val="center"/>
              <w:rPr>
                <w:b w:val="0"/>
                <w:color w:val="auto"/>
                <w:sz w:val="14"/>
                <w:szCs w:val="14"/>
              </w:rPr>
            </w:pPr>
            <w:r w:rsidRPr="00CC6011">
              <w:rPr>
                <w:b w:val="0"/>
                <w:bCs w:val="0"/>
                <w:color w:val="auto"/>
                <w:sz w:val="14"/>
                <w:szCs w:val="14"/>
              </w:rPr>
              <w:t>Once every 9 months</w:t>
            </w:r>
          </w:p>
        </w:tc>
      </w:tr>
      <w:tr w:rsidR="006C7555" w14:paraId="59374872" w14:textId="77777777" w:rsidTr="00544742">
        <w:trPr>
          <w:cantSplit/>
          <w:trHeight w:val="341"/>
        </w:trPr>
        <w:tc>
          <w:tcPr>
            <w:tcW w:w="5000" w:type="pct"/>
            <w:gridSpan w:val="4"/>
            <w:vAlign w:val="center"/>
          </w:tcPr>
          <w:p w14:paraId="70FDF1EF" w14:textId="77777777" w:rsidR="006C7555" w:rsidRPr="00B613AC" w:rsidRDefault="006C7555" w:rsidP="00B613AC">
            <w:pPr>
              <w:rPr>
                <w:b/>
                <w:sz w:val="14"/>
                <w:szCs w:val="14"/>
              </w:rPr>
            </w:pPr>
            <w:r w:rsidRPr="00B613AC">
              <w:rPr>
                <w:b/>
              </w:rPr>
              <w:t>Covered Expenses</w:t>
            </w:r>
          </w:p>
        </w:tc>
      </w:tr>
      <w:tr w:rsidR="00E158F7" w14:paraId="3816E96C" w14:textId="77777777" w:rsidTr="00544742">
        <w:trPr>
          <w:cantSplit/>
          <w:trHeight w:val="434"/>
        </w:trPr>
        <w:tc>
          <w:tcPr>
            <w:tcW w:w="1554" w:type="pct"/>
            <w:vAlign w:val="center"/>
          </w:tcPr>
          <w:p w14:paraId="38E32989" w14:textId="77777777" w:rsidR="00E158F7" w:rsidRPr="006C7555" w:rsidRDefault="00E158F7" w:rsidP="008C282E">
            <w:pPr>
              <w:rPr>
                <w:sz w:val="14"/>
                <w:szCs w:val="14"/>
              </w:rPr>
            </w:pPr>
            <w:r w:rsidRPr="006C7555">
              <w:rPr>
                <w:sz w:val="14"/>
                <w:szCs w:val="14"/>
              </w:rPr>
              <w:t xml:space="preserve">Basic Services </w:t>
            </w:r>
          </w:p>
        </w:tc>
        <w:tc>
          <w:tcPr>
            <w:tcW w:w="1613" w:type="pct"/>
            <w:gridSpan w:val="2"/>
            <w:vMerge w:val="restart"/>
            <w:vAlign w:val="center"/>
          </w:tcPr>
          <w:p w14:paraId="7DBD4ABA" w14:textId="77777777" w:rsidR="00E158F7" w:rsidRPr="00CC6011" w:rsidRDefault="00E158F7" w:rsidP="008C282E">
            <w:pPr>
              <w:pStyle w:val="Heading2"/>
              <w:spacing w:before="20" w:after="2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No Coverage</w:t>
            </w:r>
          </w:p>
        </w:tc>
        <w:tc>
          <w:tcPr>
            <w:tcW w:w="1833" w:type="pct"/>
            <w:vAlign w:val="center"/>
          </w:tcPr>
          <w:p w14:paraId="61E8B93B" w14:textId="77777777" w:rsidR="00E158F7" w:rsidRPr="00CC6011" w:rsidRDefault="00E158F7" w:rsidP="008C282E">
            <w:pPr>
              <w:pStyle w:val="Heading2"/>
              <w:spacing w:before="20" w:after="20"/>
              <w:jc w:val="center"/>
              <w:rPr>
                <w:color w:val="auto"/>
                <w:sz w:val="14"/>
                <w:szCs w:val="14"/>
              </w:rPr>
            </w:pPr>
            <w:r w:rsidRPr="00CC6011">
              <w:rPr>
                <w:b w:val="0"/>
                <w:color w:val="auto"/>
                <w:sz w:val="14"/>
                <w:szCs w:val="14"/>
              </w:rPr>
              <w:t>90%</w:t>
            </w:r>
          </w:p>
        </w:tc>
      </w:tr>
      <w:tr w:rsidR="00E158F7" w14:paraId="33CFCD58" w14:textId="77777777" w:rsidTr="00544742">
        <w:trPr>
          <w:cantSplit/>
          <w:trHeight w:val="434"/>
        </w:trPr>
        <w:tc>
          <w:tcPr>
            <w:tcW w:w="1554" w:type="pct"/>
            <w:vAlign w:val="center"/>
          </w:tcPr>
          <w:p w14:paraId="620597AB" w14:textId="77777777" w:rsidR="00E158F7" w:rsidRPr="006C7555" w:rsidRDefault="00E158F7" w:rsidP="008C282E">
            <w:pPr>
              <w:rPr>
                <w:sz w:val="14"/>
                <w:szCs w:val="14"/>
              </w:rPr>
            </w:pPr>
            <w:r w:rsidRPr="006C7555">
              <w:rPr>
                <w:sz w:val="14"/>
                <w:szCs w:val="14"/>
              </w:rPr>
              <w:t>Supplementary Services</w:t>
            </w:r>
          </w:p>
        </w:tc>
        <w:tc>
          <w:tcPr>
            <w:tcW w:w="1613" w:type="pct"/>
            <w:gridSpan w:val="2"/>
            <w:vMerge/>
            <w:vAlign w:val="center"/>
          </w:tcPr>
          <w:p w14:paraId="0B98673F" w14:textId="77777777" w:rsidR="00E158F7" w:rsidRPr="00CC6011" w:rsidRDefault="00E158F7" w:rsidP="008C282E">
            <w:pPr>
              <w:pStyle w:val="Heading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1833" w:type="pct"/>
            <w:vAlign w:val="center"/>
          </w:tcPr>
          <w:p w14:paraId="70BD937B" w14:textId="77777777" w:rsidR="00E158F7" w:rsidRPr="00CC6011" w:rsidRDefault="00E158F7" w:rsidP="008C282E">
            <w:pPr>
              <w:pStyle w:val="Heading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CC6011">
              <w:rPr>
                <w:b w:val="0"/>
                <w:bCs w:val="0"/>
                <w:color w:val="auto"/>
                <w:sz w:val="14"/>
                <w:szCs w:val="14"/>
              </w:rPr>
              <w:t>90%</w:t>
            </w:r>
          </w:p>
        </w:tc>
      </w:tr>
      <w:tr w:rsidR="00E158F7" w14:paraId="119CAA2A" w14:textId="77777777" w:rsidTr="00544742">
        <w:trPr>
          <w:cantSplit/>
          <w:trHeight w:val="434"/>
        </w:trPr>
        <w:tc>
          <w:tcPr>
            <w:tcW w:w="1554" w:type="pct"/>
            <w:vAlign w:val="center"/>
          </w:tcPr>
          <w:p w14:paraId="460585F4" w14:textId="77777777" w:rsidR="00E158F7" w:rsidRPr="006C7555" w:rsidRDefault="00E158F7" w:rsidP="008C282E">
            <w:pPr>
              <w:rPr>
                <w:sz w:val="14"/>
                <w:szCs w:val="14"/>
              </w:rPr>
            </w:pPr>
            <w:r w:rsidRPr="006C7555">
              <w:rPr>
                <w:sz w:val="14"/>
                <w:szCs w:val="14"/>
              </w:rPr>
              <w:t>Periodontics and Endodontics</w:t>
            </w:r>
          </w:p>
        </w:tc>
        <w:tc>
          <w:tcPr>
            <w:tcW w:w="1613" w:type="pct"/>
            <w:gridSpan w:val="2"/>
            <w:vMerge/>
            <w:vAlign w:val="center"/>
          </w:tcPr>
          <w:p w14:paraId="5CF0CB70" w14:textId="77777777" w:rsidR="00E158F7" w:rsidRPr="00CC6011" w:rsidRDefault="00E158F7" w:rsidP="008C282E">
            <w:pPr>
              <w:pStyle w:val="Heading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1833" w:type="pct"/>
            <w:vAlign w:val="center"/>
          </w:tcPr>
          <w:p w14:paraId="1CB973D0" w14:textId="77777777" w:rsidR="00E158F7" w:rsidRPr="00CC6011" w:rsidRDefault="00E158F7" w:rsidP="008C282E">
            <w:pPr>
              <w:pStyle w:val="Heading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CC6011">
              <w:rPr>
                <w:b w:val="0"/>
                <w:bCs w:val="0"/>
                <w:color w:val="auto"/>
                <w:sz w:val="14"/>
                <w:szCs w:val="14"/>
              </w:rPr>
              <w:t>90%</w:t>
            </w:r>
          </w:p>
        </w:tc>
      </w:tr>
      <w:tr w:rsidR="00E158F7" w14:paraId="2AD42829" w14:textId="77777777" w:rsidTr="00544742">
        <w:trPr>
          <w:cantSplit/>
          <w:trHeight w:val="434"/>
        </w:trPr>
        <w:tc>
          <w:tcPr>
            <w:tcW w:w="1554" w:type="pct"/>
            <w:vAlign w:val="center"/>
          </w:tcPr>
          <w:p w14:paraId="4238B831" w14:textId="77777777" w:rsidR="00E158F7" w:rsidRPr="006C7555" w:rsidRDefault="00E158F7" w:rsidP="008C282E">
            <w:pPr>
              <w:rPr>
                <w:sz w:val="14"/>
                <w:szCs w:val="14"/>
              </w:rPr>
            </w:pPr>
            <w:r w:rsidRPr="006C7555">
              <w:rPr>
                <w:sz w:val="14"/>
                <w:szCs w:val="14"/>
              </w:rPr>
              <w:t>Major Services</w:t>
            </w:r>
          </w:p>
        </w:tc>
        <w:tc>
          <w:tcPr>
            <w:tcW w:w="1613" w:type="pct"/>
            <w:gridSpan w:val="2"/>
            <w:vMerge/>
            <w:vAlign w:val="center"/>
          </w:tcPr>
          <w:p w14:paraId="14FF0CB7" w14:textId="77777777" w:rsidR="00E158F7" w:rsidRPr="00CC6011" w:rsidRDefault="00E158F7" w:rsidP="008C282E">
            <w:pPr>
              <w:pStyle w:val="Heading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1833" w:type="pct"/>
            <w:vAlign w:val="center"/>
          </w:tcPr>
          <w:p w14:paraId="179784F3" w14:textId="77777777" w:rsidR="00E158F7" w:rsidRPr="00CC6011" w:rsidRDefault="00E158F7" w:rsidP="008C282E">
            <w:pPr>
              <w:pStyle w:val="Heading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  <w:r w:rsidRPr="00CC6011">
              <w:rPr>
                <w:b w:val="0"/>
                <w:bCs w:val="0"/>
                <w:color w:val="auto"/>
                <w:sz w:val="14"/>
                <w:szCs w:val="14"/>
              </w:rPr>
              <w:t>50%</w:t>
            </w:r>
          </w:p>
        </w:tc>
      </w:tr>
      <w:tr w:rsidR="00E158F7" w14:paraId="5916FF98" w14:textId="77777777" w:rsidTr="00544742">
        <w:trPr>
          <w:cantSplit/>
          <w:trHeight w:val="434"/>
        </w:trPr>
        <w:tc>
          <w:tcPr>
            <w:tcW w:w="1554" w:type="pct"/>
            <w:vAlign w:val="center"/>
          </w:tcPr>
          <w:p w14:paraId="2815641E" w14:textId="77777777" w:rsidR="00E158F7" w:rsidRPr="006C7555" w:rsidRDefault="00E158F7" w:rsidP="008C282E">
            <w:pPr>
              <w:rPr>
                <w:sz w:val="14"/>
                <w:szCs w:val="14"/>
              </w:rPr>
            </w:pPr>
            <w:r w:rsidRPr="006C7555">
              <w:rPr>
                <w:sz w:val="14"/>
                <w:szCs w:val="14"/>
              </w:rPr>
              <w:t>Orthodontics</w:t>
            </w:r>
          </w:p>
        </w:tc>
        <w:tc>
          <w:tcPr>
            <w:tcW w:w="1613" w:type="pct"/>
            <w:gridSpan w:val="2"/>
            <w:vMerge/>
            <w:vAlign w:val="center"/>
          </w:tcPr>
          <w:p w14:paraId="57AEA7B7" w14:textId="77777777" w:rsidR="00E158F7" w:rsidRPr="00CC6011" w:rsidRDefault="00E158F7" w:rsidP="008C282E">
            <w:pPr>
              <w:pStyle w:val="Heading2"/>
              <w:spacing w:before="20" w:after="20"/>
              <w:jc w:val="center"/>
              <w:rPr>
                <w:b w:val="0"/>
                <w:bCs w:val="0"/>
                <w:color w:val="auto"/>
                <w:sz w:val="14"/>
                <w:szCs w:val="14"/>
              </w:rPr>
            </w:pPr>
          </w:p>
        </w:tc>
        <w:tc>
          <w:tcPr>
            <w:tcW w:w="1833" w:type="pct"/>
            <w:vAlign w:val="center"/>
          </w:tcPr>
          <w:p w14:paraId="626508FF" w14:textId="77777777" w:rsidR="00E158F7" w:rsidRPr="00CC6011" w:rsidRDefault="00E158F7" w:rsidP="00833708">
            <w:pPr>
              <w:pStyle w:val="Heading2"/>
              <w:spacing w:before="20" w:after="20"/>
              <w:jc w:val="center"/>
              <w:rPr>
                <w:b w:val="0"/>
                <w:color w:val="auto"/>
                <w:sz w:val="14"/>
                <w:szCs w:val="14"/>
              </w:rPr>
            </w:pPr>
            <w:r w:rsidRPr="00CC6011">
              <w:rPr>
                <w:b w:val="0"/>
                <w:color w:val="auto"/>
                <w:sz w:val="14"/>
                <w:szCs w:val="14"/>
              </w:rPr>
              <w:t>50% up to a lifetime maximum of $2,000 per person</w:t>
            </w:r>
          </w:p>
        </w:tc>
      </w:tr>
      <w:tr w:rsidR="00E158F7" w14:paraId="735024B9" w14:textId="77777777" w:rsidTr="00544742">
        <w:trPr>
          <w:cantSplit/>
          <w:trHeight w:val="1691"/>
        </w:trPr>
        <w:tc>
          <w:tcPr>
            <w:tcW w:w="1554" w:type="pct"/>
            <w:vAlign w:val="center"/>
          </w:tcPr>
          <w:p w14:paraId="625845B4" w14:textId="77777777" w:rsidR="00E158F7" w:rsidRPr="006C7555" w:rsidRDefault="00E158F7" w:rsidP="008C282E">
            <w:pPr>
              <w:rPr>
                <w:sz w:val="14"/>
                <w:szCs w:val="14"/>
              </w:rPr>
            </w:pPr>
            <w:r w:rsidRPr="006C7555">
              <w:rPr>
                <w:sz w:val="14"/>
                <w:szCs w:val="14"/>
              </w:rPr>
              <w:t xml:space="preserve">Combined Annual Maximums </w:t>
            </w:r>
          </w:p>
        </w:tc>
        <w:tc>
          <w:tcPr>
            <w:tcW w:w="1613" w:type="pct"/>
            <w:gridSpan w:val="2"/>
            <w:vMerge/>
            <w:vAlign w:val="center"/>
          </w:tcPr>
          <w:p w14:paraId="6F770246" w14:textId="77777777" w:rsidR="00E158F7" w:rsidRPr="00CC6011" w:rsidRDefault="00E158F7" w:rsidP="008C282E">
            <w:pPr>
              <w:pStyle w:val="Heading2"/>
              <w:spacing w:before="20" w:after="20"/>
              <w:jc w:val="center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1833" w:type="pct"/>
            <w:vAlign w:val="center"/>
          </w:tcPr>
          <w:p w14:paraId="439F293F" w14:textId="77777777" w:rsidR="00E158F7" w:rsidRPr="00CC6011" w:rsidRDefault="00E158F7" w:rsidP="008C282E">
            <w:pPr>
              <w:pStyle w:val="Heading2"/>
              <w:spacing w:before="20" w:after="20"/>
              <w:jc w:val="center"/>
              <w:rPr>
                <w:b w:val="0"/>
                <w:color w:val="auto"/>
                <w:sz w:val="14"/>
                <w:szCs w:val="14"/>
              </w:rPr>
            </w:pPr>
            <w:r w:rsidRPr="00CC6011">
              <w:rPr>
                <w:b w:val="0"/>
                <w:color w:val="auto"/>
                <w:sz w:val="14"/>
                <w:szCs w:val="14"/>
              </w:rPr>
              <w:t>$1,500 per calendar year, per person for Basic and Supplementary Services, Periodontics and Endodontics</w:t>
            </w:r>
          </w:p>
          <w:p w14:paraId="4BFE2C6E" w14:textId="77777777" w:rsidR="00E158F7" w:rsidRPr="00CC6011" w:rsidRDefault="00E158F7" w:rsidP="008C282E">
            <w:pPr>
              <w:jc w:val="center"/>
              <w:rPr>
                <w:sz w:val="14"/>
                <w:szCs w:val="14"/>
              </w:rPr>
            </w:pPr>
          </w:p>
          <w:p w14:paraId="70FB49EE" w14:textId="77777777" w:rsidR="00E158F7" w:rsidRPr="00CC6011" w:rsidRDefault="00E158F7" w:rsidP="008C282E">
            <w:pPr>
              <w:pStyle w:val="Heading2"/>
              <w:spacing w:before="20" w:after="20"/>
              <w:jc w:val="center"/>
              <w:rPr>
                <w:sz w:val="14"/>
                <w:szCs w:val="14"/>
              </w:rPr>
            </w:pPr>
            <w:r w:rsidRPr="00CC6011">
              <w:rPr>
                <w:b w:val="0"/>
                <w:color w:val="auto"/>
                <w:sz w:val="14"/>
                <w:szCs w:val="14"/>
              </w:rPr>
              <w:t>$1,500 per calendar year, per person for Major Services</w:t>
            </w:r>
          </w:p>
        </w:tc>
      </w:tr>
    </w:tbl>
    <w:p w14:paraId="649DB162" w14:textId="77777777" w:rsidR="001E644F" w:rsidRDefault="001E644F"/>
    <w:p w14:paraId="10AAF743" w14:textId="77777777" w:rsidR="00FD3298" w:rsidRDefault="008C282E">
      <w:r>
        <w:br w:type="page"/>
      </w:r>
    </w:p>
    <w:p w14:paraId="0EFFFC28" w14:textId="77777777" w:rsidR="00D677A3" w:rsidRDefault="00D677A3" w:rsidP="00D677A3">
      <w:r>
        <w:lastRenderedPageBreak/>
        <w:t>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40"/>
      </w:tblGrid>
      <w:tr w:rsidR="00D677A3" w14:paraId="18FDA881" w14:textId="77777777" w:rsidTr="00280711">
        <w:tc>
          <w:tcPr>
            <w:tcW w:w="5148" w:type="dxa"/>
            <w:shd w:val="clear" w:color="auto" w:fill="auto"/>
          </w:tcPr>
          <w:p w14:paraId="0D79371E" w14:textId="15ECF883" w:rsidR="00D677A3" w:rsidRDefault="00D677A3" w:rsidP="00280711">
            <w:r>
              <w:t>Out</w:t>
            </w:r>
          </w:p>
        </w:tc>
        <w:tc>
          <w:tcPr>
            <w:tcW w:w="5148" w:type="dxa"/>
            <w:shd w:val="clear" w:color="auto" w:fill="auto"/>
          </w:tcPr>
          <w:p w14:paraId="7E44304B" w14:textId="70EEA150" w:rsidR="00D677A3" w:rsidRDefault="00D677A3" w:rsidP="00280711">
            <w:r>
              <w:t>Out of Country</w:t>
            </w:r>
          </w:p>
        </w:tc>
      </w:tr>
    </w:tbl>
    <w:p w14:paraId="09DC8615" w14:textId="77777777" w:rsidR="008C282E" w:rsidRDefault="008C282E"/>
    <w:tbl>
      <w:tblPr>
        <w:tblW w:w="103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725"/>
      </w:tblGrid>
      <w:tr w:rsidR="00CC6011" w14:paraId="50BFEC9E" w14:textId="77777777" w:rsidTr="00935872">
        <w:trPr>
          <w:cantSplit/>
          <w:trHeight w:val="326"/>
        </w:trPr>
        <w:tc>
          <w:tcPr>
            <w:tcW w:w="10368" w:type="dxa"/>
            <w:gridSpan w:val="2"/>
            <w:vAlign w:val="center"/>
          </w:tcPr>
          <w:p w14:paraId="6C1084B4" w14:textId="77777777" w:rsidR="00CC6011" w:rsidRPr="00CC6011" w:rsidRDefault="00CC6011" w:rsidP="00E96B15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CC6011">
              <w:rPr>
                <w:b/>
                <w:color w:val="008000"/>
                <w:sz w:val="20"/>
                <w:szCs w:val="20"/>
              </w:rPr>
              <w:t>Out of Country Coverage</w:t>
            </w:r>
          </w:p>
        </w:tc>
      </w:tr>
      <w:tr w:rsidR="00CC6011" w14:paraId="018060DE" w14:textId="77777777" w:rsidTr="00935872">
        <w:trPr>
          <w:cantSplit/>
          <w:trHeight w:val="326"/>
        </w:trPr>
        <w:tc>
          <w:tcPr>
            <w:tcW w:w="1643" w:type="dxa"/>
            <w:vAlign w:val="center"/>
          </w:tcPr>
          <w:p w14:paraId="6DE553B8" w14:textId="77777777" w:rsidR="00CC6011" w:rsidRDefault="00CC6011" w:rsidP="00E96B15">
            <w:pPr>
              <w:rPr>
                <w:sz w:val="16"/>
              </w:rPr>
            </w:pPr>
          </w:p>
        </w:tc>
        <w:tc>
          <w:tcPr>
            <w:tcW w:w="8725" w:type="dxa"/>
            <w:vAlign w:val="center"/>
          </w:tcPr>
          <w:p w14:paraId="11C9B062" w14:textId="77777777" w:rsidR="00CC6011" w:rsidRPr="00CC6011" w:rsidRDefault="00CC6011" w:rsidP="00E96B15">
            <w:pPr>
              <w:jc w:val="center"/>
              <w:rPr>
                <w:b/>
                <w:bCs/>
                <w:sz w:val="16"/>
                <w:szCs w:val="16"/>
              </w:rPr>
            </w:pPr>
            <w:r w:rsidRPr="00CC6011">
              <w:rPr>
                <w:b/>
                <w:bCs/>
                <w:sz w:val="16"/>
                <w:szCs w:val="16"/>
              </w:rPr>
              <w:t xml:space="preserve">Core </w:t>
            </w:r>
          </w:p>
        </w:tc>
      </w:tr>
      <w:tr w:rsidR="00CC6011" w14:paraId="66EC2BCD" w14:textId="77777777" w:rsidTr="00935872">
        <w:trPr>
          <w:cantSplit/>
          <w:trHeight w:val="326"/>
        </w:trPr>
        <w:tc>
          <w:tcPr>
            <w:tcW w:w="1643" w:type="dxa"/>
            <w:vAlign w:val="center"/>
          </w:tcPr>
          <w:p w14:paraId="3510E024" w14:textId="77777777" w:rsidR="00CC6011" w:rsidRPr="00CC6011" w:rsidRDefault="00CC6011" w:rsidP="00E96B15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Coverage</w:t>
            </w:r>
          </w:p>
        </w:tc>
        <w:tc>
          <w:tcPr>
            <w:tcW w:w="8725" w:type="dxa"/>
            <w:vAlign w:val="center"/>
          </w:tcPr>
          <w:p w14:paraId="6373A775" w14:textId="77777777" w:rsidR="00CC6011" w:rsidRPr="00CC6011" w:rsidRDefault="00CC6011" w:rsidP="00E96B15">
            <w:pPr>
              <w:jc w:val="center"/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 xml:space="preserve">Out of Country </w:t>
            </w:r>
          </w:p>
        </w:tc>
      </w:tr>
      <w:tr w:rsidR="00CC6011" w14:paraId="284863CD" w14:textId="77777777" w:rsidTr="00935872">
        <w:trPr>
          <w:cantSplit/>
          <w:trHeight w:val="326"/>
        </w:trPr>
        <w:tc>
          <w:tcPr>
            <w:tcW w:w="1643" w:type="dxa"/>
            <w:vAlign w:val="center"/>
          </w:tcPr>
          <w:p w14:paraId="0D593609" w14:textId="77777777" w:rsidR="00CC6011" w:rsidRPr="00CC6011" w:rsidRDefault="00CC6011" w:rsidP="00E96B15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Maximum</w:t>
            </w:r>
          </w:p>
        </w:tc>
        <w:tc>
          <w:tcPr>
            <w:tcW w:w="8725" w:type="dxa"/>
            <w:vAlign w:val="center"/>
          </w:tcPr>
          <w:p w14:paraId="327AB397" w14:textId="77777777" w:rsidR="00CC6011" w:rsidRPr="00CC6011" w:rsidRDefault="005D048B" w:rsidP="00E96B15">
            <w:pPr>
              <w:jc w:val="center"/>
              <w:rPr>
                <w:sz w:val="14"/>
                <w:szCs w:val="14"/>
                <w:highlight w:val="yellow"/>
              </w:rPr>
            </w:pPr>
            <w:r w:rsidRPr="005D048B">
              <w:rPr>
                <w:sz w:val="14"/>
                <w:szCs w:val="14"/>
              </w:rPr>
              <w:t>100% to a lifetime maximum of $1,000,000</w:t>
            </w:r>
          </w:p>
        </w:tc>
      </w:tr>
      <w:tr w:rsidR="005D048B" w14:paraId="5EAFD352" w14:textId="77777777" w:rsidTr="00935872">
        <w:trPr>
          <w:cantSplit/>
          <w:trHeight w:val="326"/>
        </w:trPr>
        <w:tc>
          <w:tcPr>
            <w:tcW w:w="1643" w:type="dxa"/>
            <w:vAlign w:val="center"/>
          </w:tcPr>
          <w:p w14:paraId="7C296EEF" w14:textId="77777777" w:rsidR="005D048B" w:rsidRPr="00CC6011" w:rsidRDefault="005D048B" w:rsidP="005D048B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Coverage</w:t>
            </w:r>
          </w:p>
        </w:tc>
        <w:tc>
          <w:tcPr>
            <w:tcW w:w="8725" w:type="dxa"/>
            <w:vAlign w:val="center"/>
          </w:tcPr>
          <w:p w14:paraId="5C91C141" w14:textId="77777777" w:rsidR="005D048B" w:rsidRPr="005D048B" w:rsidRDefault="005D048B" w:rsidP="005D048B">
            <w:pPr>
              <w:jc w:val="center"/>
              <w:rPr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 xml:space="preserve"> </w:t>
            </w:r>
            <w:proofErr w:type="spellStart"/>
            <w:r w:rsidRPr="00CC6011">
              <w:rPr>
                <w:bCs/>
                <w:sz w:val="14"/>
                <w:szCs w:val="14"/>
              </w:rPr>
              <w:t>ManuAssist</w:t>
            </w:r>
            <w:proofErr w:type="spellEnd"/>
          </w:p>
        </w:tc>
      </w:tr>
      <w:tr w:rsidR="005D048B" w14:paraId="6F037567" w14:textId="77777777" w:rsidTr="00935872">
        <w:trPr>
          <w:cantSplit/>
          <w:trHeight w:val="326"/>
        </w:trPr>
        <w:tc>
          <w:tcPr>
            <w:tcW w:w="1643" w:type="dxa"/>
            <w:vAlign w:val="center"/>
          </w:tcPr>
          <w:p w14:paraId="1A4AE288" w14:textId="77777777" w:rsidR="005D048B" w:rsidRPr="00CC6011" w:rsidRDefault="005D048B" w:rsidP="005D048B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Maximum</w:t>
            </w:r>
          </w:p>
        </w:tc>
        <w:tc>
          <w:tcPr>
            <w:tcW w:w="8725" w:type="dxa"/>
            <w:vAlign w:val="center"/>
          </w:tcPr>
          <w:p w14:paraId="45E14AE8" w14:textId="77777777" w:rsidR="005D048B" w:rsidRPr="005D048B" w:rsidRDefault="00641CDC" w:rsidP="005D048B">
            <w:pPr>
              <w:jc w:val="center"/>
              <w:rPr>
                <w:sz w:val="14"/>
                <w:szCs w:val="14"/>
              </w:rPr>
            </w:pPr>
            <w:r w:rsidRPr="005D048B">
              <w:rPr>
                <w:sz w:val="14"/>
                <w:szCs w:val="14"/>
              </w:rPr>
              <w:t>100% to a lifetime maximum of $1,000,000</w:t>
            </w:r>
          </w:p>
        </w:tc>
      </w:tr>
      <w:tr w:rsidR="005D048B" w14:paraId="73460727" w14:textId="77777777" w:rsidTr="00935872">
        <w:trPr>
          <w:cantSplit/>
          <w:trHeight w:val="326"/>
        </w:trPr>
        <w:tc>
          <w:tcPr>
            <w:tcW w:w="1643" w:type="dxa"/>
            <w:vAlign w:val="center"/>
          </w:tcPr>
          <w:p w14:paraId="72BBE96D" w14:textId="77777777" w:rsidR="005D048B" w:rsidRPr="00CC6011" w:rsidRDefault="005D048B" w:rsidP="005D048B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Termination Age</w:t>
            </w:r>
          </w:p>
        </w:tc>
        <w:tc>
          <w:tcPr>
            <w:tcW w:w="8725" w:type="dxa"/>
            <w:vAlign w:val="center"/>
          </w:tcPr>
          <w:p w14:paraId="2DF6E1ED" w14:textId="77777777" w:rsidR="005D048B" w:rsidRPr="00CC6011" w:rsidRDefault="005D048B" w:rsidP="005D048B">
            <w:pPr>
              <w:jc w:val="center"/>
              <w:rPr>
                <w:sz w:val="14"/>
                <w:szCs w:val="14"/>
                <w:highlight w:val="yellow"/>
              </w:rPr>
            </w:pPr>
            <w:r w:rsidRPr="00CC6011">
              <w:rPr>
                <w:sz w:val="14"/>
                <w:szCs w:val="14"/>
              </w:rPr>
              <w:t xml:space="preserve">Member’s retirement </w:t>
            </w:r>
          </w:p>
        </w:tc>
      </w:tr>
    </w:tbl>
    <w:p w14:paraId="608D5D00" w14:textId="77777777" w:rsidR="00FD3298" w:rsidRDefault="00FD3298" w:rsidP="00CC6011"/>
    <w:p w14:paraId="0E32D4F4" w14:textId="77777777" w:rsidR="00873FAB" w:rsidRDefault="00873FAB" w:rsidP="00873FAB">
      <w:r>
        <w:t>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9"/>
      </w:tblGrid>
      <w:tr w:rsidR="00873FAB" w14:paraId="4D6CB559" w14:textId="77777777" w:rsidTr="00280711">
        <w:tc>
          <w:tcPr>
            <w:tcW w:w="5148" w:type="dxa"/>
            <w:shd w:val="clear" w:color="auto" w:fill="auto"/>
          </w:tcPr>
          <w:p w14:paraId="4F2044BE" w14:textId="77777777" w:rsidR="00873FAB" w:rsidRDefault="00873FAB" w:rsidP="00280711">
            <w:proofErr w:type="spellStart"/>
            <w:r>
              <w:t>ELife</w:t>
            </w:r>
            <w:proofErr w:type="spellEnd"/>
          </w:p>
        </w:tc>
        <w:tc>
          <w:tcPr>
            <w:tcW w:w="5148" w:type="dxa"/>
            <w:shd w:val="clear" w:color="auto" w:fill="auto"/>
          </w:tcPr>
          <w:p w14:paraId="23FA1E64" w14:textId="61331526" w:rsidR="00873FAB" w:rsidRDefault="00873FAB" w:rsidP="00280711">
            <w:r>
              <w:t>Basic Life and Optional Life</w:t>
            </w:r>
          </w:p>
        </w:tc>
      </w:tr>
    </w:tbl>
    <w:p w14:paraId="2A35B054" w14:textId="77777777" w:rsidR="00CC6011" w:rsidRDefault="00CC6011" w:rsidP="00CC6011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6010"/>
        <w:gridCol w:w="4060"/>
      </w:tblGrid>
      <w:tr w:rsidR="00391560" w14:paraId="4E159700" w14:textId="77777777" w:rsidTr="003172C8">
        <w:trPr>
          <w:cantSplit/>
          <w:trHeight w:val="478"/>
        </w:trPr>
        <w:tc>
          <w:tcPr>
            <w:tcW w:w="5000" w:type="pct"/>
            <w:gridSpan w:val="2"/>
            <w:vAlign w:val="center"/>
          </w:tcPr>
          <w:p w14:paraId="68BA4C7F" w14:textId="77777777" w:rsidR="00391560" w:rsidRPr="00CC6011" w:rsidRDefault="00391560" w:rsidP="001E644F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CC6011">
              <w:rPr>
                <w:b/>
                <w:color w:val="008000"/>
                <w:sz w:val="20"/>
                <w:szCs w:val="20"/>
              </w:rPr>
              <w:t>Basic Life</w:t>
            </w:r>
          </w:p>
        </w:tc>
      </w:tr>
      <w:tr w:rsidR="00E158F7" w14:paraId="01A2A536" w14:textId="77777777" w:rsidTr="003172C8">
        <w:trPr>
          <w:cantSplit/>
          <w:trHeight w:val="478"/>
        </w:trPr>
        <w:tc>
          <w:tcPr>
            <w:tcW w:w="2984" w:type="pct"/>
            <w:vAlign w:val="center"/>
          </w:tcPr>
          <w:p w14:paraId="2D4EC64C" w14:textId="77777777" w:rsidR="00E158F7" w:rsidRDefault="00E158F7" w:rsidP="001E644F">
            <w:pPr>
              <w:rPr>
                <w:sz w:val="16"/>
              </w:rPr>
            </w:pPr>
          </w:p>
        </w:tc>
        <w:tc>
          <w:tcPr>
            <w:tcW w:w="2016" w:type="pct"/>
            <w:vAlign w:val="center"/>
          </w:tcPr>
          <w:p w14:paraId="421A2FA5" w14:textId="77777777" w:rsidR="00E158F7" w:rsidRPr="00CC6011" w:rsidDel="002E3847" w:rsidRDefault="00E158F7" w:rsidP="001E64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Basic Life</w:t>
            </w:r>
          </w:p>
        </w:tc>
      </w:tr>
      <w:tr w:rsidR="00E158F7" w14:paraId="023C34B7" w14:textId="77777777" w:rsidTr="003172C8">
        <w:trPr>
          <w:cantSplit/>
          <w:trHeight w:val="478"/>
        </w:trPr>
        <w:tc>
          <w:tcPr>
            <w:tcW w:w="2984" w:type="pct"/>
            <w:vAlign w:val="center"/>
          </w:tcPr>
          <w:p w14:paraId="57A8BB0B" w14:textId="77777777" w:rsidR="00E158F7" w:rsidRPr="00CC6011" w:rsidRDefault="00E158F7" w:rsidP="001E644F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Coverage</w:t>
            </w:r>
          </w:p>
        </w:tc>
        <w:tc>
          <w:tcPr>
            <w:tcW w:w="2016" w:type="pct"/>
            <w:vAlign w:val="center"/>
          </w:tcPr>
          <w:p w14:paraId="7F1C7833" w14:textId="77777777" w:rsidR="00E158F7" w:rsidRPr="00CC6011" w:rsidRDefault="00E158F7" w:rsidP="001E644F">
            <w:pPr>
              <w:jc w:val="center"/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3 x annual earnings</w:t>
            </w:r>
          </w:p>
        </w:tc>
      </w:tr>
      <w:tr w:rsidR="00E158F7" w14:paraId="6208148F" w14:textId="77777777" w:rsidTr="003172C8">
        <w:trPr>
          <w:cantSplit/>
          <w:trHeight w:val="478"/>
        </w:trPr>
        <w:tc>
          <w:tcPr>
            <w:tcW w:w="2984" w:type="pct"/>
            <w:vAlign w:val="center"/>
          </w:tcPr>
          <w:p w14:paraId="5ABF1171" w14:textId="77777777" w:rsidR="00E158F7" w:rsidRPr="00CC6011" w:rsidRDefault="00E158F7" w:rsidP="001E644F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Maximum</w:t>
            </w:r>
          </w:p>
        </w:tc>
        <w:tc>
          <w:tcPr>
            <w:tcW w:w="2016" w:type="pct"/>
            <w:vAlign w:val="center"/>
          </w:tcPr>
          <w:p w14:paraId="6F0D0866" w14:textId="77777777" w:rsidR="00E158F7" w:rsidRPr="00CC6011" w:rsidRDefault="00E158F7" w:rsidP="001E644F">
            <w:pPr>
              <w:jc w:val="center"/>
              <w:rPr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$500,000</w:t>
            </w:r>
          </w:p>
        </w:tc>
      </w:tr>
      <w:tr w:rsidR="00E158F7" w14:paraId="690BC461" w14:textId="77777777" w:rsidTr="003172C8">
        <w:trPr>
          <w:cantSplit/>
          <w:trHeight w:val="478"/>
        </w:trPr>
        <w:tc>
          <w:tcPr>
            <w:tcW w:w="2984" w:type="pct"/>
            <w:vAlign w:val="center"/>
          </w:tcPr>
          <w:p w14:paraId="6B09942E" w14:textId="77777777" w:rsidR="00E158F7" w:rsidRPr="00CC6011" w:rsidRDefault="00E158F7" w:rsidP="001E644F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Termination Age</w:t>
            </w:r>
          </w:p>
        </w:tc>
        <w:tc>
          <w:tcPr>
            <w:tcW w:w="2016" w:type="pct"/>
            <w:vAlign w:val="center"/>
          </w:tcPr>
          <w:p w14:paraId="69868791" w14:textId="77777777" w:rsidR="00E158F7" w:rsidRPr="00CC6011" w:rsidRDefault="00E158F7" w:rsidP="001E644F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Retirement</w:t>
            </w:r>
          </w:p>
        </w:tc>
      </w:tr>
    </w:tbl>
    <w:p w14:paraId="03799D00" w14:textId="77777777" w:rsidR="005E1231" w:rsidRDefault="005E1231">
      <w:pPr>
        <w:rPr>
          <w:sz w:val="20"/>
          <w:szCs w:val="20"/>
        </w:rPr>
      </w:pPr>
    </w:p>
    <w:p w14:paraId="6B88C1B8" w14:textId="77777777" w:rsidR="00FD3298" w:rsidRPr="00CC6011" w:rsidRDefault="00FD3298" w:rsidP="00FD3298">
      <w:pPr>
        <w:pStyle w:val="NormalWeb"/>
        <w:rPr>
          <w:rFonts w:ascii="Verdana" w:hAnsi="Verdana"/>
          <w:sz w:val="20"/>
          <w:szCs w:val="20"/>
        </w:rPr>
      </w:pPr>
    </w:p>
    <w:tbl>
      <w:tblPr>
        <w:tblW w:w="1028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3960"/>
        <w:gridCol w:w="4680"/>
      </w:tblGrid>
      <w:tr w:rsidR="00FD3298" w14:paraId="5F9D8F02" w14:textId="77777777" w:rsidTr="00582030">
        <w:trPr>
          <w:cantSplit/>
          <w:trHeight w:val="326"/>
        </w:trPr>
        <w:tc>
          <w:tcPr>
            <w:tcW w:w="10283" w:type="dxa"/>
            <w:gridSpan w:val="3"/>
            <w:vAlign w:val="center"/>
          </w:tcPr>
          <w:p w14:paraId="787C9CF0" w14:textId="77777777" w:rsidR="00FD3298" w:rsidRPr="00CC6011" w:rsidRDefault="00FD3298" w:rsidP="00582030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CC6011">
              <w:rPr>
                <w:b/>
                <w:color w:val="008000"/>
                <w:sz w:val="20"/>
                <w:szCs w:val="20"/>
              </w:rPr>
              <w:t>Optional Life</w:t>
            </w:r>
          </w:p>
        </w:tc>
      </w:tr>
      <w:tr w:rsidR="00FD3298" w14:paraId="13AB6B41" w14:textId="77777777" w:rsidTr="00582030">
        <w:trPr>
          <w:cantSplit/>
          <w:trHeight w:val="326"/>
        </w:trPr>
        <w:tc>
          <w:tcPr>
            <w:tcW w:w="1643" w:type="dxa"/>
            <w:vAlign w:val="center"/>
          </w:tcPr>
          <w:p w14:paraId="3A842841" w14:textId="77777777" w:rsidR="00FD3298" w:rsidRDefault="00FD3298" w:rsidP="00582030">
            <w:pPr>
              <w:rPr>
                <w:sz w:val="16"/>
              </w:rPr>
            </w:pPr>
          </w:p>
        </w:tc>
        <w:tc>
          <w:tcPr>
            <w:tcW w:w="3960" w:type="dxa"/>
            <w:vAlign w:val="center"/>
          </w:tcPr>
          <w:p w14:paraId="7B0907FF" w14:textId="77777777" w:rsidR="00FD3298" w:rsidRPr="00CC6011" w:rsidRDefault="00FD3298" w:rsidP="00582030">
            <w:pPr>
              <w:jc w:val="center"/>
              <w:rPr>
                <w:bCs/>
                <w:sz w:val="16"/>
                <w:szCs w:val="16"/>
              </w:rPr>
            </w:pPr>
            <w:r w:rsidRPr="00CC6011">
              <w:rPr>
                <w:b/>
                <w:bCs/>
                <w:sz w:val="16"/>
                <w:szCs w:val="16"/>
              </w:rPr>
              <w:t>No coverage</w:t>
            </w:r>
          </w:p>
        </w:tc>
        <w:tc>
          <w:tcPr>
            <w:tcW w:w="4680" w:type="dxa"/>
            <w:vAlign w:val="center"/>
          </w:tcPr>
          <w:p w14:paraId="2484BF4B" w14:textId="77777777" w:rsidR="00FD3298" w:rsidRPr="00CC6011" w:rsidRDefault="00FD3298" w:rsidP="00582030">
            <w:pPr>
              <w:jc w:val="center"/>
              <w:rPr>
                <w:b/>
                <w:bCs/>
                <w:sz w:val="16"/>
                <w:szCs w:val="16"/>
              </w:rPr>
            </w:pPr>
            <w:r w:rsidRPr="00CC6011">
              <w:rPr>
                <w:b/>
                <w:bCs/>
                <w:sz w:val="16"/>
                <w:szCs w:val="16"/>
              </w:rPr>
              <w:t>Options</w:t>
            </w:r>
          </w:p>
        </w:tc>
      </w:tr>
      <w:tr w:rsidR="00FD3298" w14:paraId="6ACB4198" w14:textId="77777777" w:rsidTr="00582030">
        <w:trPr>
          <w:cantSplit/>
          <w:trHeight w:val="326"/>
        </w:trPr>
        <w:tc>
          <w:tcPr>
            <w:tcW w:w="1643" w:type="dxa"/>
            <w:vAlign w:val="center"/>
          </w:tcPr>
          <w:p w14:paraId="323E4946" w14:textId="77777777" w:rsidR="00FD3298" w:rsidRPr="00CC6011" w:rsidRDefault="00FD3298" w:rsidP="00582030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Coverage</w:t>
            </w:r>
          </w:p>
        </w:tc>
        <w:tc>
          <w:tcPr>
            <w:tcW w:w="3960" w:type="dxa"/>
            <w:vMerge w:val="restart"/>
            <w:vAlign w:val="center"/>
          </w:tcPr>
          <w:p w14:paraId="1A8DBFCC" w14:textId="77777777" w:rsidR="00FD3298" w:rsidRPr="00CC6011" w:rsidRDefault="00FD3298" w:rsidP="00582030">
            <w:pPr>
              <w:jc w:val="center"/>
              <w:rPr>
                <w:bCs/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 coverage</w:t>
            </w:r>
          </w:p>
        </w:tc>
        <w:tc>
          <w:tcPr>
            <w:tcW w:w="4680" w:type="dxa"/>
            <w:vAlign w:val="center"/>
          </w:tcPr>
          <w:p w14:paraId="4B03C5E2" w14:textId="77777777" w:rsidR="00FD3298" w:rsidRPr="00CC6011" w:rsidRDefault="00FD3298" w:rsidP="00582030">
            <w:pPr>
              <w:jc w:val="center"/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Available in units of $10,000</w:t>
            </w:r>
          </w:p>
        </w:tc>
      </w:tr>
      <w:tr w:rsidR="00FD3298" w14:paraId="3FB1604A" w14:textId="77777777" w:rsidTr="00582030">
        <w:trPr>
          <w:cantSplit/>
          <w:trHeight w:val="326"/>
        </w:trPr>
        <w:tc>
          <w:tcPr>
            <w:tcW w:w="1643" w:type="dxa"/>
            <w:vAlign w:val="center"/>
          </w:tcPr>
          <w:p w14:paraId="12A063E6" w14:textId="77777777" w:rsidR="00FD3298" w:rsidRPr="00CC6011" w:rsidRDefault="00FD3298" w:rsidP="00582030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Maximum</w:t>
            </w:r>
          </w:p>
        </w:tc>
        <w:tc>
          <w:tcPr>
            <w:tcW w:w="3960" w:type="dxa"/>
            <w:vMerge/>
            <w:vAlign w:val="center"/>
          </w:tcPr>
          <w:p w14:paraId="2E2535D0" w14:textId="77777777" w:rsidR="00FD3298" w:rsidRPr="00CC6011" w:rsidRDefault="00FD3298" w:rsidP="00582030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14:paraId="648E3C6F" w14:textId="77777777" w:rsidR="00FD3298" w:rsidRPr="00CC6011" w:rsidRDefault="00FD3298" w:rsidP="00582030">
            <w:pPr>
              <w:jc w:val="center"/>
              <w:rPr>
                <w:sz w:val="14"/>
                <w:szCs w:val="14"/>
                <w:highlight w:val="yellow"/>
              </w:rPr>
            </w:pPr>
            <w:r w:rsidRPr="00CC6011">
              <w:rPr>
                <w:sz w:val="14"/>
                <w:szCs w:val="14"/>
              </w:rPr>
              <w:t>$</w:t>
            </w:r>
            <w:r w:rsidR="003172C8">
              <w:rPr>
                <w:sz w:val="14"/>
                <w:szCs w:val="14"/>
              </w:rPr>
              <w:t>7</w:t>
            </w:r>
            <w:r w:rsidRPr="00CC6011">
              <w:rPr>
                <w:sz w:val="14"/>
                <w:szCs w:val="14"/>
              </w:rPr>
              <w:t>50,000 (</w:t>
            </w:r>
            <w:r w:rsidR="003172C8">
              <w:rPr>
                <w:sz w:val="14"/>
                <w:szCs w:val="14"/>
              </w:rPr>
              <w:t>7</w:t>
            </w:r>
            <w:r w:rsidRPr="00CC6011">
              <w:rPr>
                <w:sz w:val="14"/>
                <w:szCs w:val="14"/>
              </w:rPr>
              <w:t>5 units)</w:t>
            </w:r>
          </w:p>
        </w:tc>
      </w:tr>
      <w:tr w:rsidR="00FD3298" w14:paraId="54A803CD" w14:textId="77777777" w:rsidTr="00582030">
        <w:trPr>
          <w:cantSplit/>
          <w:trHeight w:val="326"/>
        </w:trPr>
        <w:tc>
          <w:tcPr>
            <w:tcW w:w="1643" w:type="dxa"/>
            <w:vAlign w:val="center"/>
          </w:tcPr>
          <w:p w14:paraId="12C7DB4A" w14:textId="77777777" w:rsidR="00FD3298" w:rsidRPr="00CC6011" w:rsidRDefault="00FD3298" w:rsidP="00582030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Termination Age</w:t>
            </w:r>
          </w:p>
        </w:tc>
        <w:tc>
          <w:tcPr>
            <w:tcW w:w="3960" w:type="dxa"/>
            <w:vMerge/>
            <w:vAlign w:val="center"/>
          </w:tcPr>
          <w:p w14:paraId="183468A6" w14:textId="77777777" w:rsidR="00FD3298" w:rsidRPr="00CC6011" w:rsidRDefault="00FD3298" w:rsidP="00582030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4680" w:type="dxa"/>
            <w:vAlign w:val="center"/>
          </w:tcPr>
          <w:p w14:paraId="2D9F55B6" w14:textId="77777777" w:rsidR="00FD3298" w:rsidRPr="00CC6011" w:rsidRDefault="00FD3298" w:rsidP="00582030">
            <w:pPr>
              <w:jc w:val="center"/>
              <w:rPr>
                <w:sz w:val="14"/>
                <w:szCs w:val="14"/>
                <w:highlight w:val="yellow"/>
              </w:rPr>
            </w:pPr>
            <w:r w:rsidRPr="00CC6011">
              <w:rPr>
                <w:sz w:val="14"/>
                <w:szCs w:val="14"/>
              </w:rPr>
              <w:t xml:space="preserve">Earlier of age 70 or retirement </w:t>
            </w:r>
          </w:p>
        </w:tc>
      </w:tr>
    </w:tbl>
    <w:p w14:paraId="4CA6C3C3" w14:textId="77777777" w:rsidR="00FD3298" w:rsidRDefault="00FD3298" w:rsidP="00FD3298"/>
    <w:p w14:paraId="227FC8C0" w14:textId="77777777" w:rsidR="009A3C28" w:rsidRDefault="009A3C28" w:rsidP="009A3C28">
      <w:r>
        <w:t>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9"/>
      </w:tblGrid>
      <w:tr w:rsidR="009A3C28" w14:paraId="1A7C4917" w14:textId="77777777" w:rsidTr="00280711">
        <w:tc>
          <w:tcPr>
            <w:tcW w:w="5148" w:type="dxa"/>
            <w:shd w:val="clear" w:color="auto" w:fill="auto"/>
          </w:tcPr>
          <w:p w14:paraId="1B454259" w14:textId="57FA8107" w:rsidR="009A3C28" w:rsidRDefault="009A3C28" w:rsidP="00280711">
            <w:proofErr w:type="spellStart"/>
            <w:r>
              <w:t>C</w:t>
            </w:r>
            <w:r>
              <w:t>Life</w:t>
            </w:r>
            <w:proofErr w:type="spellEnd"/>
          </w:p>
        </w:tc>
        <w:tc>
          <w:tcPr>
            <w:tcW w:w="5148" w:type="dxa"/>
            <w:shd w:val="clear" w:color="auto" w:fill="auto"/>
          </w:tcPr>
          <w:p w14:paraId="4B0F0694" w14:textId="0CA594A8" w:rsidR="009A3C28" w:rsidRDefault="009A3C28" w:rsidP="00280711">
            <w:r>
              <w:t>Optional Child Life</w:t>
            </w:r>
          </w:p>
        </w:tc>
      </w:tr>
    </w:tbl>
    <w:p w14:paraId="01779018" w14:textId="77777777" w:rsidR="00FD3298" w:rsidRDefault="00FD3298" w:rsidP="00FD3298"/>
    <w:tbl>
      <w:tblPr>
        <w:tblW w:w="103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2870"/>
        <w:gridCol w:w="2870"/>
        <w:gridCol w:w="2870"/>
      </w:tblGrid>
      <w:tr w:rsidR="00FD3298" w14:paraId="384CB245" w14:textId="77777777" w:rsidTr="00582030">
        <w:trPr>
          <w:cantSplit/>
          <w:trHeight w:val="326"/>
        </w:trPr>
        <w:tc>
          <w:tcPr>
            <w:tcW w:w="10368" w:type="dxa"/>
            <w:gridSpan w:val="4"/>
            <w:vAlign w:val="center"/>
          </w:tcPr>
          <w:p w14:paraId="62DFA1BD" w14:textId="77777777" w:rsidR="00FD3298" w:rsidRPr="00CC6011" w:rsidRDefault="00FD3298" w:rsidP="00582030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CC6011">
              <w:rPr>
                <w:b/>
                <w:bCs/>
                <w:color w:val="008000"/>
                <w:sz w:val="20"/>
                <w:szCs w:val="20"/>
              </w:rPr>
              <w:t xml:space="preserve">Optional Child Life </w:t>
            </w:r>
          </w:p>
        </w:tc>
      </w:tr>
      <w:tr w:rsidR="00FD3298" w14:paraId="78F2A171" w14:textId="77777777" w:rsidTr="00582030">
        <w:trPr>
          <w:cantSplit/>
          <w:trHeight w:val="326"/>
        </w:trPr>
        <w:tc>
          <w:tcPr>
            <w:tcW w:w="1758" w:type="dxa"/>
            <w:vAlign w:val="center"/>
          </w:tcPr>
          <w:p w14:paraId="715FC181" w14:textId="77777777" w:rsidR="00FD3298" w:rsidRDefault="00FD3298" w:rsidP="00582030">
            <w:pPr>
              <w:rPr>
                <w:sz w:val="16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018F53CC" w14:textId="77777777" w:rsidR="00FD3298" w:rsidRPr="00CC6011" w:rsidRDefault="00FD3298" w:rsidP="00582030">
            <w:pPr>
              <w:jc w:val="center"/>
              <w:rPr>
                <w:b/>
                <w:bCs/>
                <w:sz w:val="16"/>
                <w:szCs w:val="16"/>
              </w:rPr>
            </w:pPr>
            <w:r w:rsidRPr="00CC6011">
              <w:rPr>
                <w:b/>
                <w:bCs/>
                <w:sz w:val="16"/>
                <w:szCs w:val="16"/>
              </w:rPr>
              <w:t>No Coverage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728E7C2B" w14:textId="77777777" w:rsidR="00FD3298" w:rsidRPr="00CC6011" w:rsidDel="00A22DC9" w:rsidRDefault="00FD3298" w:rsidP="00582030">
            <w:pPr>
              <w:jc w:val="center"/>
              <w:rPr>
                <w:b/>
                <w:sz w:val="16"/>
                <w:szCs w:val="16"/>
              </w:rPr>
            </w:pPr>
            <w:r w:rsidRPr="00CC6011">
              <w:rPr>
                <w:b/>
                <w:sz w:val="16"/>
                <w:szCs w:val="16"/>
              </w:rPr>
              <w:t>Option 1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5F3E6D44" w14:textId="77777777" w:rsidR="00FD3298" w:rsidRPr="00CC6011" w:rsidRDefault="00FD3298" w:rsidP="00582030">
            <w:pPr>
              <w:jc w:val="center"/>
              <w:rPr>
                <w:b/>
                <w:bCs/>
                <w:sz w:val="16"/>
                <w:szCs w:val="16"/>
              </w:rPr>
            </w:pPr>
            <w:r w:rsidRPr="00CC6011">
              <w:rPr>
                <w:b/>
                <w:bCs/>
                <w:sz w:val="16"/>
                <w:szCs w:val="16"/>
              </w:rPr>
              <w:t>Option 2</w:t>
            </w:r>
          </w:p>
        </w:tc>
      </w:tr>
      <w:tr w:rsidR="00FD3298" w14:paraId="09E518C7" w14:textId="77777777" w:rsidTr="00582030">
        <w:trPr>
          <w:cantSplit/>
          <w:trHeight w:val="326"/>
        </w:trPr>
        <w:tc>
          <w:tcPr>
            <w:tcW w:w="1758" w:type="dxa"/>
            <w:vAlign w:val="center"/>
          </w:tcPr>
          <w:p w14:paraId="0F2860CB" w14:textId="77777777" w:rsidR="00FD3298" w:rsidRPr="00CC6011" w:rsidRDefault="00FD3298" w:rsidP="00582030">
            <w:pPr>
              <w:rPr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Coverage</w:t>
            </w:r>
          </w:p>
        </w:tc>
        <w:tc>
          <w:tcPr>
            <w:tcW w:w="2870" w:type="dxa"/>
            <w:vMerge w:val="restart"/>
            <w:shd w:val="clear" w:color="auto" w:fill="auto"/>
            <w:vAlign w:val="center"/>
          </w:tcPr>
          <w:p w14:paraId="1B15FF39" w14:textId="77777777" w:rsidR="00FD3298" w:rsidRPr="00CC6011" w:rsidRDefault="00FD3298" w:rsidP="00582030">
            <w:pPr>
              <w:jc w:val="center"/>
              <w:rPr>
                <w:sz w:val="14"/>
                <w:szCs w:val="14"/>
              </w:rPr>
            </w:pPr>
          </w:p>
          <w:p w14:paraId="35ECFF61" w14:textId="77777777" w:rsidR="00FD3298" w:rsidRPr="00CC6011" w:rsidRDefault="00FD3298" w:rsidP="00582030">
            <w:pPr>
              <w:jc w:val="center"/>
              <w:rPr>
                <w:bCs/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 coverage</w:t>
            </w:r>
          </w:p>
          <w:p w14:paraId="600E05A0" w14:textId="77777777" w:rsidR="00FD3298" w:rsidRPr="00CC6011" w:rsidRDefault="00FD3298" w:rsidP="005820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14FABFB7" w14:textId="77777777" w:rsidR="00FD3298" w:rsidRPr="00CC6011" w:rsidDel="00A22DC9" w:rsidRDefault="00FD3298" w:rsidP="00582030">
            <w:pPr>
              <w:jc w:val="center"/>
              <w:rPr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$5,000 flat amount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72999B3B" w14:textId="77777777" w:rsidR="00FD3298" w:rsidRPr="00CC6011" w:rsidRDefault="00FD3298" w:rsidP="00582030">
            <w:pPr>
              <w:jc w:val="center"/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$10,000 flat amount</w:t>
            </w:r>
          </w:p>
        </w:tc>
      </w:tr>
      <w:tr w:rsidR="00FD3298" w14:paraId="3005C2F4" w14:textId="77777777" w:rsidTr="00582030">
        <w:trPr>
          <w:cantSplit/>
          <w:trHeight w:val="326"/>
        </w:trPr>
        <w:tc>
          <w:tcPr>
            <w:tcW w:w="1758" w:type="dxa"/>
            <w:vAlign w:val="center"/>
          </w:tcPr>
          <w:p w14:paraId="34F444F6" w14:textId="77777777" w:rsidR="00FD3298" w:rsidRPr="00CC6011" w:rsidRDefault="00FD3298" w:rsidP="00582030">
            <w:pPr>
              <w:rPr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Maximum</w:t>
            </w:r>
          </w:p>
        </w:tc>
        <w:tc>
          <w:tcPr>
            <w:tcW w:w="2870" w:type="dxa"/>
            <w:vMerge/>
            <w:shd w:val="clear" w:color="auto" w:fill="auto"/>
            <w:vAlign w:val="center"/>
          </w:tcPr>
          <w:p w14:paraId="1A0673D3" w14:textId="77777777" w:rsidR="00FD3298" w:rsidRPr="00CC6011" w:rsidRDefault="00FD3298" w:rsidP="005820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0496330F" w14:textId="77777777" w:rsidR="00FD3298" w:rsidRPr="00CC6011" w:rsidDel="00A22DC9" w:rsidRDefault="00FD3298" w:rsidP="00582030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$5,000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11316BEB" w14:textId="77777777" w:rsidR="00FD3298" w:rsidRPr="00CC6011" w:rsidRDefault="00FD3298" w:rsidP="00582030">
            <w:pPr>
              <w:jc w:val="center"/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$10,000</w:t>
            </w:r>
          </w:p>
        </w:tc>
      </w:tr>
      <w:tr w:rsidR="00FD3298" w14:paraId="58B12381" w14:textId="77777777" w:rsidTr="00582030">
        <w:trPr>
          <w:cantSplit/>
          <w:trHeight w:val="326"/>
        </w:trPr>
        <w:tc>
          <w:tcPr>
            <w:tcW w:w="1758" w:type="dxa"/>
            <w:vAlign w:val="center"/>
          </w:tcPr>
          <w:p w14:paraId="6814E766" w14:textId="77777777" w:rsidR="00FD3298" w:rsidRPr="00CC6011" w:rsidRDefault="00FD3298" w:rsidP="00582030">
            <w:pPr>
              <w:rPr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Termination Age</w:t>
            </w:r>
          </w:p>
        </w:tc>
        <w:tc>
          <w:tcPr>
            <w:tcW w:w="2870" w:type="dxa"/>
            <w:vMerge/>
            <w:shd w:val="clear" w:color="auto" w:fill="auto"/>
            <w:vAlign w:val="center"/>
          </w:tcPr>
          <w:p w14:paraId="04FE2F51" w14:textId="77777777" w:rsidR="00FD3298" w:rsidRPr="00CC6011" w:rsidRDefault="00FD3298" w:rsidP="0058203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70" w:type="dxa"/>
            <w:shd w:val="clear" w:color="auto" w:fill="auto"/>
            <w:vAlign w:val="center"/>
          </w:tcPr>
          <w:p w14:paraId="2669E230" w14:textId="77777777" w:rsidR="00FD3298" w:rsidRPr="00CC6011" w:rsidDel="00A22DC9" w:rsidRDefault="00FD3298" w:rsidP="00582030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 xml:space="preserve">Earlier of employee age 70, employee’s retirement or maximum </w:t>
            </w:r>
            <w:proofErr w:type="spellStart"/>
            <w:r w:rsidRPr="00CC6011">
              <w:rPr>
                <w:sz w:val="14"/>
                <w:szCs w:val="14"/>
              </w:rPr>
              <w:t>dependant</w:t>
            </w:r>
            <w:proofErr w:type="spellEnd"/>
            <w:r w:rsidRPr="00CC6011">
              <w:rPr>
                <w:sz w:val="14"/>
                <w:szCs w:val="14"/>
              </w:rPr>
              <w:t xml:space="preserve"> child age.</w:t>
            </w:r>
          </w:p>
        </w:tc>
        <w:tc>
          <w:tcPr>
            <w:tcW w:w="2870" w:type="dxa"/>
            <w:shd w:val="clear" w:color="auto" w:fill="auto"/>
            <w:vAlign w:val="center"/>
          </w:tcPr>
          <w:p w14:paraId="471701E9" w14:textId="77777777" w:rsidR="00FD3298" w:rsidRPr="00CC6011" w:rsidRDefault="00FD3298" w:rsidP="00582030">
            <w:pPr>
              <w:jc w:val="center"/>
              <w:rPr>
                <w:bCs/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 xml:space="preserve">Earlier of employee age 70, employee’s retirement or maximum </w:t>
            </w:r>
            <w:proofErr w:type="spellStart"/>
            <w:r w:rsidRPr="00CC6011">
              <w:rPr>
                <w:sz w:val="14"/>
                <w:szCs w:val="14"/>
              </w:rPr>
              <w:t>dependant</w:t>
            </w:r>
            <w:proofErr w:type="spellEnd"/>
            <w:r w:rsidRPr="00CC6011">
              <w:rPr>
                <w:sz w:val="14"/>
                <w:szCs w:val="14"/>
              </w:rPr>
              <w:t xml:space="preserve"> child age.</w:t>
            </w:r>
          </w:p>
        </w:tc>
      </w:tr>
    </w:tbl>
    <w:p w14:paraId="1EAC003B" w14:textId="77777777" w:rsidR="00FD3298" w:rsidRPr="00FD3298" w:rsidRDefault="00FD3298">
      <w:pPr>
        <w:rPr>
          <w:b/>
          <w:sz w:val="20"/>
          <w:szCs w:val="20"/>
        </w:rPr>
      </w:pPr>
    </w:p>
    <w:p w14:paraId="47918E48" w14:textId="1AF460AE" w:rsidR="00FD3298" w:rsidRDefault="00FD3298">
      <w:pPr>
        <w:rPr>
          <w:sz w:val="20"/>
          <w:szCs w:val="20"/>
        </w:rPr>
      </w:pPr>
    </w:p>
    <w:p w14:paraId="2C2DC436" w14:textId="72CD0CA7" w:rsidR="009C4378" w:rsidRDefault="009C4378">
      <w:pPr>
        <w:rPr>
          <w:sz w:val="20"/>
          <w:szCs w:val="20"/>
        </w:rPr>
      </w:pPr>
    </w:p>
    <w:p w14:paraId="3F6B55FC" w14:textId="13CE6D01" w:rsidR="009C4378" w:rsidRDefault="009C4378">
      <w:pPr>
        <w:rPr>
          <w:sz w:val="20"/>
          <w:szCs w:val="20"/>
        </w:rPr>
      </w:pPr>
    </w:p>
    <w:p w14:paraId="71388BA3" w14:textId="2151E8F9" w:rsidR="009C4378" w:rsidRDefault="009C4378">
      <w:pPr>
        <w:rPr>
          <w:sz w:val="20"/>
          <w:szCs w:val="20"/>
        </w:rPr>
      </w:pPr>
    </w:p>
    <w:p w14:paraId="5E635C91" w14:textId="24E304CA" w:rsidR="009C4378" w:rsidRDefault="009C4378">
      <w:pPr>
        <w:rPr>
          <w:sz w:val="20"/>
          <w:szCs w:val="20"/>
        </w:rPr>
      </w:pPr>
    </w:p>
    <w:p w14:paraId="343B7241" w14:textId="679AFC48" w:rsidR="009C4378" w:rsidRDefault="009C4378">
      <w:pPr>
        <w:rPr>
          <w:sz w:val="20"/>
          <w:szCs w:val="20"/>
        </w:rPr>
      </w:pPr>
    </w:p>
    <w:p w14:paraId="3FCD39BC" w14:textId="3F2CCA7F" w:rsidR="009C4378" w:rsidRDefault="009C4378">
      <w:pPr>
        <w:rPr>
          <w:sz w:val="20"/>
          <w:szCs w:val="20"/>
        </w:rPr>
      </w:pPr>
    </w:p>
    <w:p w14:paraId="129C1DF1" w14:textId="77777777" w:rsidR="009C4378" w:rsidRDefault="009C4378" w:rsidP="009C4378">
      <w:r>
        <w:lastRenderedPageBreak/>
        <w:t>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5042"/>
      </w:tblGrid>
      <w:tr w:rsidR="009C4378" w14:paraId="41E07C3A" w14:textId="77777777" w:rsidTr="00280711">
        <w:tc>
          <w:tcPr>
            <w:tcW w:w="5148" w:type="dxa"/>
            <w:shd w:val="clear" w:color="auto" w:fill="auto"/>
          </w:tcPr>
          <w:p w14:paraId="0A3574DB" w14:textId="14E6A69A" w:rsidR="009C4378" w:rsidRDefault="009C4378" w:rsidP="00280711">
            <w:proofErr w:type="spellStart"/>
            <w:r>
              <w:t>DLife</w:t>
            </w:r>
            <w:proofErr w:type="spellEnd"/>
          </w:p>
        </w:tc>
        <w:tc>
          <w:tcPr>
            <w:tcW w:w="5148" w:type="dxa"/>
            <w:shd w:val="clear" w:color="auto" w:fill="auto"/>
          </w:tcPr>
          <w:p w14:paraId="3FD0A1EB" w14:textId="0235A3B8" w:rsidR="009C4378" w:rsidRDefault="009C4378" w:rsidP="00280711">
            <w:proofErr w:type="spellStart"/>
            <w:r>
              <w:t>Dependant</w:t>
            </w:r>
            <w:proofErr w:type="spellEnd"/>
            <w:r>
              <w:t xml:space="preserve"> Life</w:t>
            </w:r>
          </w:p>
        </w:tc>
      </w:tr>
    </w:tbl>
    <w:p w14:paraId="346144E0" w14:textId="77777777" w:rsidR="009C4378" w:rsidRDefault="009C4378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318"/>
        <w:gridCol w:w="7752"/>
      </w:tblGrid>
      <w:tr w:rsidR="001E644F" w14:paraId="0DE03FE6" w14:textId="77777777" w:rsidTr="00884ADB">
        <w:trPr>
          <w:cantSplit/>
          <w:trHeight w:val="323"/>
        </w:trPr>
        <w:tc>
          <w:tcPr>
            <w:tcW w:w="5000" w:type="pct"/>
            <w:gridSpan w:val="2"/>
            <w:vAlign w:val="center"/>
          </w:tcPr>
          <w:p w14:paraId="360C387F" w14:textId="77777777" w:rsidR="001E644F" w:rsidRPr="00CC6011" w:rsidRDefault="001E644F" w:rsidP="0023730A">
            <w:pPr>
              <w:rPr>
                <w:b/>
                <w:bCs/>
                <w:color w:val="008000"/>
                <w:sz w:val="20"/>
                <w:szCs w:val="20"/>
              </w:rPr>
            </w:pPr>
            <w:proofErr w:type="spellStart"/>
            <w:r w:rsidRPr="00CC6011">
              <w:rPr>
                <w:b/>
                <w:color w:val="008000"/>
                <w:sz w:val="20"/>
                <w:szCs w:val="20"/>
              </w:rPr>
              <w:t>Dependant</w:t>
            </w:r>
            <w:proofErr w:type="spellEnd"/>
            <w:r w:rsidRPr="00CC6011">
              <w:rPr>
                <w:b/>
                <w:color w:val="008000"/>
                <w:sz w:val="20"/>
                <w:szCs w:val="20"/>
              </w:rPr>
              <w:t xml:space="preserve"> Life</w:t>
            </w:r>
          </w:p>
        </w:tc>
      </w:tr>
      <w:tr w:rsidR="001E644F" w14:paraId="4E746D80" w14:textId="77777777" w:rsidTr="00884ADB">
        <w:trPr>
          <w:cantSplit/>
          <w:trHeight w:val="170"/>
        </w:trPr>
        <w:tc>
          <w:tcPr>
            <w:tcW w:w="1151" w:type="pct"/>
            <w:vAlign w:val="center"/>
          </w:tcPr>
          <w:p w14:paraId="6F001346" w14:textId="77777777" w:rsidR="001E644F" w:rsidRDefault="001E644F" w:rsidP="0023730A">
            <w:pPr>
              <w:rPr>
                <w:sz w:val="16"/>
              </w:rPr>
            </w:pPr>
          </w:p>
        </w:tc>
        <w:tc>
          <w:tcPr>
            <w:tcW w:w="3849" w:type="pct"/>
            <w:vAlign w:val="center"/>
          </w:tcPr>
          <w:p w14:paraId="70F05186" w14:textId="77777777" w:rsidR="001E644F" w:rsidRPr="00CC6011" w:rsidRDefault="001E644F" w:rsidP="0023730A">
            <w:pPr>
              <w:jc w:val="center"/>
              <w:rPr>
                <w:b/>
                <w:bCs/>
                <w:sz w:val="16"/>
                <w:szCs w:val="16"/>
              </w:rPr>
            </w:pPr>
            <w:r w:rsidRPr="00CC6011">
              <w:rPr>
                <w:b/>
                <w:bCs/>
                <w:sz w:val="16"/>
                <w:szCs w:val="16"/>
              </w:rPr>
              <w:t>Core</w:t>
            </w:r>
          </w:p>
        </w:tc>
      </w:tr>
      <w:tr w:rsidR="001E644F" w14:paraId="635BC20A" w14:textId="77777777" w:rsidTr="00884ADB">
        <w:trPr>
          <w:cantSplit/>
          <w:trHeight w:val="478"/>
        </w:trPr>
        <w:tc>
          <w:tcPr>
            <w:tcW w:w="1151" w:type="pct"/>
            <w:vAlign w:val="center"/>
          </w:tcPr>
          <w:p w14:paraId="6399B006" w14:textId="77777777" w:rsidR="001E644F" w:rsidRPr="00CC6011" w:rsidRDefault="001E644F" w:rsidP="0023730A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Coverage</w:t>
            </w:r>
          </w:p>
        </w:tc>
        <w:tc>
          <w:tcPr>
            <w:tcW w:w="3849" w:type="pct"/>
            <w:vAlign w:val="center"/>
          </w:tcPr>
          <w:p w14:paraId="1A02BEEF" w14:textId="77777777" w:rsidR="001E644F" w:rsidRPr="00CC6011" w:rsidRDefault="001E644F" w:rsidP="0023730A">
            <w:pPr>
              <w:jc w:val="center"/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Spouse: 25% of employee’s eligible annual earnings</w:t>
            </w:r>
          </w:p>
          <w:p w14:paraId="766387C0" w14:textId="77777777" w:rsidR="001E644F" w:rsidRPr="00CC6011" w:rsidRDefault="001E644F" w:rsidP="0023730A">
            <w:pPr>
              <w:jc w:val="center"/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Child: 12.5% of employee’s eligible annual earnings</w:t>
            </w:r>
          </w:p>
        </w:tc>
      </w:tr>
      <w:tr w:rsidR="001E644F" w14:paraId="1B009805" w14:textId="77777777" w:rsidTr="00884ADB">
        <w:trPr>
          <w:cantSplit/>
          <w:trHeight w:val="395"/>
        </w:trPr>
        <w:tc>
          <w:tcPr>
            <w:tcW w:w="1151" w:type="pct"/>
            <w:vAlign w:val="center"/>
          </w:tcPr>
          <w:p w14:paraId="522FEC0C" w14:textId="77777777" w:rsidR="001E644F" w:rsidRPr="00CC6011" w:rsidRDefault="001E644F" w:rsidP="0023730A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Maximum</w:t>
            </w:r>
          </w:p>
        </w:tc>
        <w:tc>
          <w:tcPr>
            <w:tcW w:w="3849" w:type="pct"/>
            <w:vAlign w:val="center"/>
          </w:tcPr>
          <w:p w14:paraId="137F7037" w14:textId="77777777" w:rsidR="001E644F" w:rsidRPr="00CC6011" w:rsidRDefault="001E644F" w:rsidP="0023730A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$150,000</w:t>
            </w:r>
          </w:p>
        </w:tc>
      </w:tr>
      <w:tr w:rsidR="001E644F" w14:paraId="4B335156" w14:textId="77777777" w:rsidTr="00884ADB">
        <w:trPr>
          <w:cantSplit/>
          <w:trHeight w:val="350"/>
        </w:trPr>
        <w:tc>
          <w:tcPr>
            <w:tcW w:w="1151" w:type="pct"/>
            <w:vAlign w:val="center"/>
          </w:tcPr>
          <w:p w14:paraId="00D4A77A" w14:textId="77777777" w:rsidR="001E644F" w:rsidRPr="00CC6011" w:rsidRDefault="001E644F" w:rsidP="0023730A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Termination Age</w:t>
            </w:r>
          </w:p>
        </w:tc>
        <w:tc>
          <w:tcPr>
            <w:tcW w:w="3849" w:type="pct"/>
            <w:vAlign w:val="center"/>
          </w:tcPr>
          <w:p w14:paraId="79299483" w14:textId="77777777" w:rsidR="001E644F" w:rsidRPr="00CC6011" w:rsidRDefault="001E644F" w:rsidP="0023730A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Member’s Retirement</w:t>
            </w:r>
          </w:p>
        </w:tc>
      </w:tr>
    </w:tbl>
    <w:p w14:paraId="0AC43D44" w14:textId="77777777" w:rsidR="00FD3298" w:rsidRDefault="00FD3298" w:rsidP="00A87CFD">
      <w:pPr>
        <w:pStyle w:val="Header"/>
        <w:tabs>
          <w:tab w:val="clear" w:pos="4320"/>
          <w:tab w:val="clear" w:pos="8640"/>
        </w:tabs>
      </w:pPr>
    </w:p>
    <w:p w14:paraId="256F1832" w14:textId="77777777" w:rsidR="00A87CFD" w:rsidRDefault="00A87CFD" w:rsidP="00A87CFD">
      <w:pPr>
        <w:pStyle w:val="Header"/>
        <w:tabs>
          <w:tab w:val="clear" w:pos="4320"/>
          <w:tab w:val="clear" w:pos="8640"/>
        </w:tabs>
      </w:pPr>
    </w:p>
    <w:tbl>
      <w:tblPr>
        <w:tblW w:w="103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780"/>
        <w:gridCol w:w="4680"/>
      </w:tblGrid>
      <w:tr w:rsidR="00391560" w14:paraId="4481A9EB" w14:textId="77777777" w:rsidTr="001E644F">
        <w:trPr>
          <w:cantSplit/>
          <w:trHeight w:val="460"/>
        </w:trPr>
        <w:tc>
          <w:tcPr>
            <w:tcW w:w="10368" w:type="dxa"/>
            <w:gridSpan w:val="3"/>
            <w:shd w:val="clear" w:color="auto" w:fill="FFFFFF"/>
          </w:tcPr>
          <w:p w14:paraId="31FFFC60" w14:textId="77777777" w:rsidR="00391560" w:rsidRPr="00CC6011" w:rsidRDefault="00391560" w:rsidP="001E644F">
            <w:pPr>
              <w:pStyle w:val="Heading2"/>
              <w:spacing w:before="80"/>
              <w:rPr>
                <w:sz w:val="20"/>
                <w:szCs w:val="20"/>
              </w:rPr>
            </w:pPr>
            <w:r w:rsidRPr="00CC6011">
              <w:rPr>
                <w:sz w:val="20"/>
                <w:szCs w:val="20"/>
              </w:rPr>
              <w:t xml:space="preserve">Optional Spouse Life </w:t>
            </w:r>
          </w:p>
        </w:tc>
      </w:tr>
      <w:tr w:rsidR="00391560" w14:paraId="3C310872" w14:textId="77777777" w:rsidTr="001E644F">
        <w:trPr>
          <w:cantSplit/>
          <w:trHeight w:val="407"/>
        </w:trPr>
        <w:tc>
          <w:tcPr>
            <w:tcW w:w="1908" w:type="dxa"/>
            <w:vAlign w:val="center"/>
          </w:tcPr>
          <w:p w14:paraId="3D607B4E" w14:textId="77777777" w:rsidR="00391560" w:rsidRDefault="00391560" w:rsidP="001E644F">
            <w:pPr>
              <w:rPr>
                <w:bCs/>
                <w:sz w:val="16"/>
              </w:rPr>
            </w:pPr>
          </w:p>
        </w:tc>
        <w:tc>
          <w:tcPr>
            <w:tcW w:w="3780" w:type="dxa"/>
            <w:vAlign w:val="center"/>
          </w:tcPr>
          <w:p w14:paraId="39673E7F" w14:textId="77777777" w:rsidR="00391560" w:rsidRPr="00CC6011" w:rsidRDefault="00391560" w:rsidP="001E644F">
            <w:pPr>
              <w:jc w:val="center"/>
              <w:rPr>
                <w:sz w:val="16"/>
                <w:szCs w:val="16"/>
              </w:rPr>
            </w:pPr>
            <w:r w:rsidRPr="00CC6011">
              <w:rPr>
                <w:b/>
                <w:sz w:val="16"/>
                <w:szCs w:val="16"/>
              </w:rPr>
              <w:t>No Coverage</w:t>
            </w:r>
          </w:p>
        </w:tc>
        <w:tc>
          <w:tcPr>
            <w:tcW w:w="4680" w:type="dxa"/>
            <w:vAlign w:val="center"/>
          </w:tcPr>
          <w:p w14:paraId="48D55BD6" w14:textId="77777777" w:rsidR="00391560" w:rsidRPr="00CC6011" w:rsidRDefault="00391560" w:rsidP="001E644F">
            <w:pPr>
              <w:jc w:val="center"/>
              <w:rPr>
                <w:b/>
                <w:bCs/>
                <w:sz w:val="16"/>
                <w:szCs w:val="16"/>
              </w:rPr>
            </w:pPr>
            <w:r w:rsidRPr="00CC6011">
              <w:rPr>
                <w:b/>
                <w:bCs/>
                <w:sz w:val="16"/>
                <w:szCs w:val="16"/>
              </w:rPr>
              <w:t xml:space="preserve">Options </w:t>
            </w:r>
          </w:p>
        </w:tc>
      </w:tr>
      <w:tr w:rsidR="00391560" w14:paraId="587E789B" w14:textId="77777777" w:rsidTr="001E644F">
        <w:trPr>
          <w:cantSplit/>
          <w:trHeight w:val="326"/>
        </w:trPr>
        <w:tc>
          <w:tcPr>
            <w:tcW w:w="1908" w:type="dxa"/>
            <w:vAlign w:val="center"/>
          </w:tcPr>
          <w:p w14:paraId="401DBFE0" w14:textId="77777777" w:rsidR="00391560" w:rsidRPr="00CC6011" w:rsidRDefault="00391560" w:rsidP="001E644F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Coverage</w:t>
            </w:r>
          </w:p>
        </w:tc>
        <w:tc>
          <w:tcPr>
            <w:tcW w:w="3780" w:type="dxa"/>
            <w:vMerge w:val="restart"/>
            <w:vAlign w:val="center"/>
          </w:tcPr>
          <w:p w14:paraId="5056D2A2" w14:textId="77777777" w:rsidR="00391560" w:rsidRPr="00CC6011" w:rsidRDefault="00391560" w:rsidP="001E644F">
            <w:pPr>
              <w:jc w:val="center"/>
              <w:rPr>
                <w:bCs/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 coverage</w:t>
            </w:r>
          </w:p>
        </w:tc>
        <w:tc>
          <w:tcPr>
            <w:tcW w:w="4680" w:type="dxa"/>
            <w:vAlign w:val="center"/>
          </w:tcPr>
          <w:p w14:paraId="2DDB7E06" w14:textId="77777777" w:rsidR="00391560" w:rsidRPr="00CC6011" w:rsidRDefault="00391560" w:rsidP="001E644F">
            <w:pPr>
              <w:jc w:val="center"/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Available in units of $10,000</w:t>
            </w:r>
          </w:p>
        </w:tc>
      </w:tr>
      <w:tr w:rsidR="00391560" w14:paraId="603524BA" w14:textId="77777777" w:rsidTr="001E644F">
        <w:trPr>
          <w:cantSplit/>
          <w:trHeight w:val="326"/>
        </w:trPr>
        <w:tc>
          <w:tcPr>
            <w:tcW w:w="1908" w:type="dxa"/>
            <w:vAlign w:val="center"/>
          </w:tcPr>
          <w:p w14:paraId="06E5B6A4" w14:textId="77777777" w:rsidR="00391560" w:rsidRPr="00CC6011" w:rsidRDefault="00391560" w:rsidP="001E644F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Maximum</w:t>
            </w:r>
          </w:p>
        </w:tc>
        <w:tc>
          <w:tcPr>
            <w:tcW w:w="3780" w:type="dxa"/>
            <w:vMerge/>
            <w:vAlign w:val="center"/>
          </w:tcPr>
          <w:p w14:paraId="359C6D5F" w14:textId="77777777" w:rsidR="00391560" w:rsidRPr="00CC6011" w:rsidRDefault="00391560" w:rsidP="001E64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0" w:type="dxa"/>
            <w:vAlign w:val="center"/>
          </w:tcPr>
          <w:p w14:paraId="4D1CAD67" w14:textId="77777777" w:rsidR="00391560" w:rsidRPr="00CC6011" w:rsidRDefault="00391560" w:rsidP="001E644F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</w:t>
            </w:r>
            <w:r w:rsidR="003172C8">
              <w:rPr>
                <w:sz w:val="14"/>
                <w:szCs w:val="14"/>
              </w:rPr>
              <w:t>50</w:t>
            </w:r>
            <w:r w:rsidRPr="00CC6011">
              <w:rPr>
                <w:sz w:val="14"/>
                <w:szCs w:val="14"/>
              </w:rPr>
              <w:t>0,000 (</w:t>
            </w:r>
            <w:r w:rsidR="003172C8">
              <w:rPr>
                <w:sz w:val="14"/>
                <w:szCs w:val="14"/>
              </w:rPr>
              <w:t>50</w:t>
            </w:r>
            <w:r w:rsidRPr="00CC6011">
              <w:rPr>
                <w:sz w:val="14"/>
                <w:szCs w:val="14"/>
              </w:rPr>
              <w:t xml:space="preserve"> units)</w:t>
            </w:r>
          </w:p>
        </w:tc>
      </w:tr>
      <w:tr w:rsidR="00391560" w14:paraId="007F5781" w14:textId="77777777" w:rsidTr="001E644F">
        <w:trPr>
          <w:cantSplit/>
          <w:trHeight w:val="326"/>
        </w:trPr>
        <w:tc>
          <w:tcPr>
            <w:tcW w:w="1908" w:type="dxa"/>
            <w:vAlign w:val="center"/>
          </w:tcPr>
          <w:p w14:paraId="71CEEB61" w14:textId="77777777" w:rsidR="00391560" w:rsidRPr="00CC6011" w:rsidRDefault="00391560" w:rsidP="001E644F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Termination Age</w:t>
            </w:r>
          </w:p>
        </w:tc>
        <w:tc>
          <w:tcPr>
            <w:tcW w:w="3780" w:type="dxa"/>
            <w:vMerge/>
            <w:vAlign w:val="center"/>
          </w:tcPr>
          <w:p w14:paraId="2A28D316" w14:textId="77777777" w:rsidR="00391560" w:rsidRPr="00CC6011" w:rsidRDefault="00391560" w:rsidP="001E644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80" w:type="dxa"/>
            <w:vAlign w:val="center"/>
          </w:tcPr>
          <w:p w14:paraId="7B36CDBA" w14:textId="77777777" w:rsidR="00391560" w:rsidRPr="00CC6011" w:rsidRDefault="00391560" w:rsidP="001E644F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Earlier of employee age 70, employee’s retirement or spouse’s age 70.</w:t>
            </w:r>
          </w:p>
        </w:tc>
      </w:tr>
    </w:tbl>
    <w:p w14:paraId="304C97F4" w14:textId="77777777" w:rsidR="00FD3298" w:rsidRDefault="00FD3298">
      <w:pPr>
        <w:pStyle w:val="Header"/>
        <w:tabs>
          <w:tab w:val="clear" w:pos="4320"/>
          <w:tab w:val="clear" w:pos="8640"/>
        </w:tabs>
      </w:pPr>
    </w:p>
    <w:p w14:paraId="3361A2C0" w14:textId="77777777" w:rsidR="00A84A5E" w:rsidRDefault="00A84A5E" w:rsidP="00A84A5E">
      <w:r>
        <w:t>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9"/>
        <w:gridCol w:w="5051"/>
      </w:tblGrid>
      <w:tr w:rsidR="00A84A5E" w14:paraId="03CC32B5" w14:textId="77777777" w:rsidTr="00280711">
        <w:tc>
          <w:tcPr>
            <w:tcW w:w="5148" w:type="dxa"/>
            <w:shd w:val="clear" w:color="auto" w:fill="auto"/>
          </w:tcPr>
          <w:p w14:paraId="43AD6429" w14:textId="24D47901" w:rsidR="00A84A5E" w:rsidRDefault="00BC3927" w:rsidP="00280711">
            <w:r>
              <w:t>ADD</w:t>
            </w:r>
          </w:p>
        </w:tc>
        <w:tc>
          <w:tcPr>
            <w:tcW w:w="5148" w:type="dxa"/>
            <w:shd w:val="clear" w:color="auto" w:fill="auto"/>
          </w:tcPr>
          <w:p w14:paraId="6DE84C83" w14:textId="2800A7DF" w:rsidR="00A84A5E" w:rsidRDefault="00A84A5E" w:rsidP="00280711">
            <w:r>
              <w:t>Optional Accidental Death &amp; Dismemberment</w:t>
            </w:r>
          </w:p>
        </w:tc>
      </w:tr>
    </w:tbl>
    <w:p w14:paraId="056E25F1" w14:textId="77777777" w:rsidR="005E1231" w:rsidRDefault="005E1231">
      <w:pPr>
        <w:pStyle w:val="Header"/>
        <w:tabs>
          <w:tab w:val="clear" w:pos="4320"/>
          <w:tab w:val="clear" w:pos="8640"/>
        </w:tabs>
      </w:pPr>
    </w:p>
    <w:tbl>
      <w:tblPr>
        <w:tblW w:w="1036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180"/>
      </w:tblGrid>
      <w:tr w:rsidR="00391560" w14:paraId="686701A0" w14:textId="77777777" w:rsidTr="001E644F">
        <w:trPr>
          <w:cantSplit/>
          <w:trHeight w:val="460"/>
        </w:trPr>
        <w:tc>
          <w:tcPr>
            <w:tcW w:w="10368" w:type="dxa"/>
            <w:gridSpan w:val="2"/>
            <w:shd w:val="clear" w:color="auto" w:fill="FFFFFF"/>
          </w:tcPr>
          <w:p w14:paraId="6DB2334D" w14:textId="77777777" w:rsidR="00391560" w:rsidRPr="00CC6011" w:rsidRDefault="00391560" w:rsidP="001E644F">
            <w:pPr>
              <w:pStyle w:val="Heading2"/>
              <w:spacing w:before="80"/>
              <w:rPr>
                <w:sz w:val="20"/>
                <w:szCs w:val="20"/>
              </w:rPr>
            </w:pPr>
            <w:r w:rsidRPr="00CC6011">
              <w:rPr>
                <w:sz w:val="20"/>
                <w:szCs w:val="20"/>
              </w:rPr>
              <w:t xml:space="preserve">Optional Employee Accidental Death and Dismemberment (AD&amp;D) </w:t>
            </w:r>
          </w:p>
        </w:tc>
      </w:tr>
      <w:tr w:rsidR="00391560" w14:paraId="747AEC59" w14:textId="77777777" w:rsidTr="001E644F">
        <w:trPr>
          <w:cantSplit/>
          <w:trHeight w:val="326"/>
        </w:trPr>
        <w:tc>
          <w:tcPr>
            <w:tcW w:w="1188" w:type="dxa"/>
            <w:vAlign w:val="center"/>
          </w:tcPr>
          <w:p w14:paraId="52B647E4" w14:textId="77777777" w:rsidR="00391560" w:rsidRPr="00CC6011" w:rsidRDefault="00391560" w:rsidP="001E644F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Coverage</w:t>
            </w:r>
          </w:p>
        </w:tc>
        <w:tc>
          <w:tcPr>
            <w:tcW w:w="9180" w:type="dxa"/>
            <w:vAlign w:val="center"/>
          </w:tcPr>
          <w:p w14:paraId="35F0DDD4" w14:textId="77777777" w:rsidR="00391560" w:rsidRPr="00CC6011" w:rsidRDefault="00391560" w:rsidP="001E644F">
            <w:pPr>
              <w:jc w:val="center"/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 xml:space="preserve">Available in units of $20,000 </w:t>
            </w:r>
          </w:p>
        </w:tc>
      </w:tr>
      <w:tr w:rsidR="00391560" w14:paraId="452066C9" w14:textId="77777777" w:rsidTr="001E644F">
        <w:trPr>
          <w:cantSplit/>
          <w:trHeight w:val="326"/>
        </w:trPr>
        <w:tc>
          <w:tcPr>
            <w:tcW w:w="1188" w:type="dxa"/>
            <w:vAlign w:val="center"/>
          </w:tcPr>
          <w:p w14:paraId="2ACA0679" w14:textId="77777777" w:rsidR="00391560" w:rsidRPr="00CC6011" w:rsidRDefault="00391560" w:rsidP="001E644F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Maximum</w:t>
            </w:r>
          </w:p>
        </w:tc>
        <w:tc>
          <w:tcPr>
            <w:tcW w:w="9180" w:type="dxa"/>
            <w:vAlign w:val="center"/>
          </w:tcPr>
          <w:p w14:paraId="2367186A" w14:textId="77777777" w:rsidR="00391560" w:rsidRPr="00CC6011" w:rsidRDefault="00391560" w:rsidP="001E644F">
            <w:pPr>
              <w:jc w:val="center"/>
              <w:rPr>
                <w:sz w:val="14"/>
                <w:szCs w:val="14"/>
                <w:highlight w:val="yellow"/>
              </w:rPr>
            </w:pPr>
            <w:r w:rsidRPr="00CC6011">
              <w:rPr>
                <w:sz w:val="14"/>
                <w:szCs w:val="14"/>
              </w:rPr>
              <w:t>$200,000 (10 units)</w:t>
            </w:r>
          </w:p>
        </w:tc>
      </w:tr>
      <w:tr w:rsidR="00391560" w14:paraId="471B54A3" w14:textId="77777777" w:rsidTr="001E644F">
        <w:trPr>
          <w:cantSplit/>
          <w:trHeight w:val="326"/>
        </w:trPr>
        <w:tc>
          <w:tcPr>
            <w:tcW w:w="1188" w:type="dxa"/>
            <w:vAlign w:val="center"/>
          </w:tcPr>
          <w:p w14:paraId="0714036A" w14:textId="77777777" w:rsidR="00391560" w:rsidRPr="00CC6011" w:rsidRDefault="00391560" w:rsidP="001E644F">
            <w:pPr>
              <w:rPr>
                <w:bCs/>
                <w:sz w:val="14"/>
                <w:szCs w:val="14"/>
              </w:rPr>
            </w:pPr>
            <w:r w:rsidRPr="00CC6011">
              <w:rPr>
                <w:bCs/>
                <w:sz w:val="14"/>
                <w:szCs w:val="14"/>
              </w:rPr>
              <w:t>Termination Age</w:t>
            </w:r>
          </w:p>
        </w:tc>
        <w:tc>
          <w:tcPr>
            <w:tcW w:w="9180" w:type="dxa"/>
            <w:vAlign w:val="center"/>
          </w:tcPr>
          <w:p w14:paraId="25D3BD8B" w14:textId="77777777" w:rsidR="00391560" w:rsidRPr="00CC6011" w:rsidRDefault="00391560" w:rsidP="001E644F">
            <w:pPr>
              <w:jc w:val="center"/>
              <w:rPr>
                <w:sz w:val="14"/>
                <w:szCs w:val="14"/>
                <w:highlight w:val="yellow"/>
              </w:rPr>
            </w:pPr>
            <w:r w:rsidRPr="00CC6011">
              <w:rPr>
                <w:sz w:val="14"/>
                <w:szCs w:val="14"/>
              </w:rPr>
              <w:t>Earlier of age 70 or retirement</w:t>
            </w:r>
          </w:p>
        </w:tc>
      </w:tr>
    </w:tbl>
    <w:p w14:paraId="7E8AD491" w14:textId="77777777" w:rsidR="005E1231" w:rsidRDefault="005E1231">
      <w:pPr>
        <w:pStyle w:val="Header"/>
        <w:tabs>
          <w:tab w:val="clear" w:pos="4320"/>
          <w:tab w:val="clear" w:pos="8640"/>
        </w:tabs>
      </w:pPr>
    </w:p>
    <w:p w14:paraId="37CDA791" w14:textId="77777777" w:rsidR="00D229D6" w:rsidRDefault="00D229D6" w:rsidP="00D229D6">
      <w:r>
        <w:t>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5041"/>
      </w:tblGrid>
      <w:tr w:rsidR="00D229D6" w14:paraId="0ABBCF4A" w14:textId="77777777" w:rsidTr="00280711">
        <w:tc>
          <w:tcPr>
            <w:tcW w:w="5148" w:type="dxa"/>
            <w:shd w:val="clear" w:color="auto" w:fill="auto"/>
          </w:tcPr>
          <w:p w14:paraId="67A22C7B" w14:textId="2F43D4E8" w:rsidR="00D229D6" w:rsidRDefault="00D229D6" w:rsidP="00280711">
            <w:r>
              <w:t>LTD</w:t>
            </w:r>
          </w:p>
        </w:tc>
        <w:tc>
          <w:tcPr>
            <w:tcW w:w="5148" w:type="dxa"/>
            <w:shd w:val="clear" w:color="auto" w:fill="auto"/>
          </w:tcPr>
          <w:p w14:paraId="53915D79" w14:textId="30628324" w:rsidR="00D229D6" w:rsidRDefault="00D229D6" w:rsidP="00280711">
            <w:r>
              <w:t>Long Term Disability</w:t>
            </w:r>
            <w:bookmarkStart w:id="2" w:name="_GoBack"/>
            <w:bookmarkEnd w:id="2"/>
          </w:p>
        </w:tc>
      </w:tr>
    </w:tbl>
    <w:p w14:paraId="2F09B956" w14:textId="77777777" w:rsidR="00FD3298" w:rsidRDefault="00FD3298">
      <w:pPr>
        <w:pStyle w:val="Header"/>
        <w:tabs>
          <w:tab w:val="clear" w:pos="4320"/>
          <w:tab w:val="clear" w:pos="8640"/>
        </w:tabs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555"/>
        <w:gridCol w:w="4515"/>
      </w:tblGrid>
      <w:tr w:rsidR="00391560" w14:paraId="64EECC7E" w14:textId="77777777" w:rsidTr="003172C8">
        <w:trPr>
          <w:cantSplit/>
          <w:trHeight w:val="356"/>
        </w:trPr>
        <w:tc>
          <w:tcPr>
            <w:tcW w:w="5000" w:type="pct"/>
            <w:gridSpan w:val="2"/>
          </w:tcPr>
          <w:p w14:paraId="2317D90F" w14:textId="77777777" w:rsidR="00391560" w:rsidRPr="00CC6011" w:rsidRDefault="00391560" w:rsidP="001E644F">
            <w:pPr>
              <w:pStyle w:val="CommentText"/>
              <w:spacing w:before="20" w:after="20"/>
              <w:rPr>
                <w:b/>
                <w:bCs/>
                <w:color w:val="008000"/>
              </w:rPr>
            </w:pPr>
            <w:r w:rsidRPr="00CC6011">
              <w:rPr>
                <w:b/>
                <w:color w:val="008000"/>
              </w:rPr>
              <w:t>Long Term Disability</w:t>
            </w:r>
            <w:r w:rsidR="00132A09" w:rsidRPr="00CC6011">
              <w:rPr>
                <w:b/>
                <w:color w:val="008000"/>
              </w:rPr>
              <w:t xml:space="preserve"> </w:t>
            </w:r>
            <w:r w:rsidR="00AA057D" w:rsidRPr="00CC6011">
              <w:rPr>
                <w:b/>
                <w:color w:val="008000"/>
              </w:rPr>
              <w:t>– Non-taxable</w:t>
            </w:r>
            <w:r w:rsidR="00F866E2">
              <w:rPr>
                <w:b/>
                <w:color w:val="008000"/>
              </w:rPr>
              <w:t xml:space="preserve"> (member paid)</w:t>
            </w:r>
          </w:p>
        </w:tc>
      </w:tr>
      <w:tr w:rsidR="003172C8" w14:paraId="088E679A" w14:textId="77777777" w:rsidTr="003172C8">
        <w:trPr>
          <w:cantSplit/>
          <w:trHeight w:val="356"/>
        </w:trPr>
        <w:tc>
          <w:tcPr>
            <w:tcW w:w="2758" w:type="pct"/>
            <w:vAlign w:val="center"/>
          </w:tcPr>
          <w:p w14:paraId="3827F8E2" w14:textId="77777777" w:rsidR="003172C8" w:rsidRDefault="003172C8" w:rsidP="001E644F">
            <w:pPr>
              <w:rPr>
                <w:bCs/>
                <w:sz w:val="16"/>
              </w:rPr>
            </w:pPr>
          </w:p>
        </w:tc>
        <w:tc>
          <w:tcPr>
            <w:tcW w:w="2242" w:type="pct"/>
            <w:vAlign w:val="center"/>
          </w:tcPr>
          <w:p w14:paraId="7083BA49" w14:textId="77777777" w:rsidR="003172C8" w:rsidRPr="00CC6011" w:rsidRDefault="00884ADB" w:rsidP="001E644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Coverage</w:t>
            </w:r>
          </w:p>
        </w:tc>
      </w:tr>
      <w:tr w:rsidR="003172C8" w14:paraId="05EE51B5" w14:textId="77777777" w:rsidTr="003172C8">
        <w:trPr>
          <w:cantSplit/>
          <w:trHeight w:val="356"/>
        </w:trPr>
        <w:tc>
          <w:tcPr>
            <w:tcW w:w="2758" w:type="pct"/>
            <w:vAlign w:val="center"/>
          </w:tcPr>
          <w:p w14:paraId="5A2933C5" w14:textId="77777777" w:rsidR="003172C8" w:rsidRPr="00CC6011" w:rsidRDefault="003172C8" w:rsidP="001E644F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Benefit</w:t>
            </w:r>
          </w:p>
        </w:tc>
        <w:tc>
          <w:tcPr>
            <w:tcW w:w="2242" w:type="pct"/>
            <w:vAlign w:val="center"/>
          </w:tcPr>
          <w:p w14:paraId="79B3E893" w14:textId="77777777" w:rsidR="003172C8" w:rsidRPr="00CC6011" w:rsidRDefault="003172C8" w:rsidP="001E644F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60% of monthly earnings</w:t>
            </w:r>
          </w:p>
        </w:tc>
      </w:tr>
      <w:tr w:rsidR="003172C8" w14:paraId="4D661132" w14:textId="77777777" w:rsidTr="003172C8">
        <w:trPr>
          <w:cantSplit/>
          <w:trHeight w:val="356"/>
        </w:trPr>
        <w:tc>
          <w:tcPr>
            <w:tcW w:w="2758" w:type="pct"/>
            <w:vAlign w:val="center"/>
          </w:tcPr>
          <w:p w14:paraId="22C13B70" w14:textId="77777777" w:rsidR="003172C8" w:rsidRPr="00CC6011" w:rsidRDefault="003172C8" w:rsidP="001E644F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Maximum Benefit</w:t>
            </w:r>
          </w:p>
        </w:tc>
        <w:tc>
          <w:tcPr>
            <w:tcW w:w="2242" w:type="pct"/>
            <w:vAlign w:val="center"/>
          </w:tcPr>
          <w:p w14:paraId="6A11F161" w14:textId="77777777" w:rsidR="003172C8" w:rsidRPr="00CC6011" w:rsidRDefault="003172C8" w:rsidP="001E644F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$10,000</w:t>
            </w:r>
          </w:p>
        </w:tc>
      </w:tr>
      <w:tr w:rsidR="003172C8" w14:paraId="7EF9059C" w14:textId="77777777" w:rsidTr="003172C8">
        <w:trPr>
          <w:cantSplit/>
          <w:trHeight w:val="356"/>
        </w:trPr>
        <w:tc>
          <w:tcPr>
            <w:tcW w:w="2758" w:type="pct"/>
            <w:vAlign w:val="center"/>
          </w:tcPr>
          <w:p w14:paraId="5FAE87C6" w14:textId="77777777" w:rsidR="003172C8" w:rsidRPr="00CC6011" w:rsidRDefault="003172C8" w:rsidP="001E644F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Qualifying Period</w:t>
            </w:r>
          </w:p>
        </w:tc>
        <w:tc>
          <w:tcPr>
            <w:tcW w:w="2242" w:type="pct"/>
            <w:vAlign w:val="center"/>
          </w:tcPr>
          <w:p w14:paraId="459BA440" w14:textId="77777777" w:rsidR="003172C8" w:rsidRPr="00CC6011" w:rsidRDefault="003172C8" w:rsidP="001E644F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13 weeks</w:t>
            </w:r>
          </w:p>
        </w:tc>
      </w:tr>
      <w:tr w:rsidR="003172C8" w14:paraId="3A125E57" w14:textId="77777777" w:rsidTr="003172C8">
        <w:trPr>
          <w:cantSplit/>
          <w:trHeight w:val="356"/>
        </w:trPr>
        <w:tc>
          <w:tcPr>
            <w:tcW w:w="2758" w:type="pct"/>
            <w:vAlign w:val="center"/>
          </w:tcPr>
          <w:p w14:paraId="32593420" w14:textId="77777777" w:rsidR="003172C8" w:rsidRPr="00CC6011" w:rsidRDefault="003172C8" w:rsidP="001E644F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Cost of Living Adjustment (COLA)</w:t>
            </w:r>
          </w:p>
        </w:tc>
        <w:tc>
          <w:tcPr>
            <w:tcW w:w="2242" w:type="pct"/>
            <w:vAlign w:val="center"/>
          </w:tcPr>
          <w:p w14:paraId="23316C3E" w14:textId="77777777" w:rsidR="003172C8" w:rsidRPr="00CC6011" w:rsidRDefault="003172C8" w:rsidP="001E644F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No</w:t>
            </w:r>
          </w:p>
        </w:tc>
      </w:tr>
      <w:tr w:rsidR="003172C8" w14:paraId="436C5018" w14:textId="77777777" w:rsidTr="003172C8">
        <w:trPr>
          <w:cantSplit/>
          <w:trHeight w:val="356"/>
        </w:trPr>
        <w:tc>
          <w:tcPr>
            <w:tcW w:w="2758" w:type="pct"/>
            <w:vAlign w:val="center"/>
          </w:tcPr>
          <w:p w14:paraId="6DBA04F2" w14:textId="77777777" w:rsidR="003172C8" w:rsidRPr="00CC6011" w:rsidRDefault="003172C8" w:rsidP="001E644F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Definition of Disability</w:t>
            </w:r>
          </w:p>
        </w:tc>
        <w:tc>
          <w:tcPr>
            <w:tcW w:w="2242" w:type="pct"/>
            <w:vAlign w:val="center"/>
          </w:tcPr>
          <w:p w14:paraId="145CB3D9" w14:textId="77777777" w:rsidR="003172C8" w:rsidRPr="00CC6011" w:rsidRDefault="003172C8" w:rsidP="001E644F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Unable to do own occupation for 2 years</w:t>
            </w:r>
          </w:p>
        </w:tc>
      </w:tr>
      <w:tr w:rsidR="003172C8" w14:paraId="7DA35D8F" w14:textId="77777777" w:rsidTr="003172C8">
        <w:trPr>
          <w:cantSplit/>
          <w:trHeight w:val="356"/>
        </w:trPr>
        <w:tc>
          <w:tcPr>
            <w:tcW w:w="2758" w:type="pct"/>
            <w:vAlign w:val="center"/>
          </w:tcPr>
          <w:p w14:paraId="2D496E67" w14:textId="77777777" w:rsidR="003172C8" w:rsidRPr="00CC6011" w:rsidRDefault="003172C8" w:rsidP="001E644F">
            <w:pPr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Termination Age</w:t>
            </w:r>
          </w:p>
        </w:tc>
        <w:tc>
          <w:tcPr>
            <w:tcW w:w="2242" w:type="pct"/>
            <w:vAlign w:val="center"/>
          </w:tcPr>
          <w:p w14:paraId="751D3C68" w14:textId="77777777" w:rsidR="003172C8" w:rsidRPr="00CC6011" w:rsidRDefault="003172C8" w:rsidP="001E644F">
            <w:pPr>
              <w:jc w:val="center"/>
              <w:rPr>
                <w:sz w:val="14"/>
                <w:szCs w:val="14"/>
              </w:rPr>
            </w:pPr>
            <w:r w:rsidRPr="00CC6011">
              <w:rPr>
                <w:sz w:val="14"/>
                <w:szCs w:val="14"/>
              </w:rPr>
              <w:t>Age 65 or retirement</w:t>
            </w:r>
          </w:p>
        </w:tc>
      </w:tr>
    </w:tbl>
    <w:p w14:paraId="7F4939D8" w14:textId="77777777" w:rsidR="005E1231" w:rsidRDefault="005E1231">
      <w:pPr>
        <w:pStyle w:val="Header"/>
        <w:tabs>
          <w:tab w:val="clear" w:pos="4320"/>
          <w:tab w:val="clear" w:pos="8640"/>
        </w:tabs>
      </w:pPr>
    </w:p>
    <w:p w14:paraId="373D2043" w14:textId="77777777" w:rsidR="005E1231" w:rsidRDefault="005E1231">
      <w:pPr>
        <w:pStyle w:val="Header"/>
        <w:tabs>
          <w:tab w:val="clear" w:pos="4320"/>
          <w:tab w:val="clear" w:pos="8640"/>
        </w:tabs>
      </w:pPr>
    </w:p>
    <w:p w14:paraId="3F0B6981" w14:textId="77777777" w:rsidR="001E644F" w:rsidRDefault="001E644F">
      <w:pPr>
        <w:pStyle w:val="Header"/>
        <w:tabs>
          <w:tab w:val="clear" w:pos="4320"/>
          <w:tab w:val="clear" w:pos="8640"/>
        </w:tabs>
      </w:pPr>
    </w:p>
    <w:sectPr w:rsidR="001E644F">
      <w:headerReference w:type="default" r:id="rId10"/>
      <w:footerReference w:type="default" r:id="rId11"/>
      <w:headerReference w:type="first" r:id="rId12"/>
      <w:type w:val="continuous"/>
      <w:pgSz w:w="12240" w:h="15840" w:code="1"/>
      <w:pgMar w:top="1728" w:right="720" w:bottom="18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CAB40" w14:textId="77777777" w:rsidR="00543D66" w:rsidRDefault="00543D66">
      <w:r>
        <w:separator/>
      </w:r>
    </w:p>
  </w:endnote>
  <w:endnote w:type="continuationSeparator" w:id="0">
    <w:p w14:paraId="7AB53C0B" w14:textId="77777777" w:rsidR="00543D66" w:rsidRDefault="0054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3BC37" w14:textId="49958D59" w:rsidR="006C7555" w:rsidRDefault="00836B48" w:rsidP="00E9508E">
    <w:pPr>
      <w:pStyle w:val="Footer"/>
      <w:jc w:val="right"/>
    </w:pPr>
    <w:r>
      <w:t>2008.01.01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ADDC" w14:textId="77777777" w:rsidR="00543D66" w:rsidRDefault="00543D66">
      <w:r>
        <w:separator/>
      </w:r>
    </w:p>
  </w:footnote>
  <w:footnote w:type="continuationSeparator" w:id="0">
    <w:p w14:paraId="205249DF" w14:textId="77777777" w:rsidR="00543D66" w:rsidRDefault="00543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22122" w14:textId="002B24A5" w:rsidR="006C7555" w:rsidRDefault="00E44A1E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2F5B456" wp14:editId="57144545">
              <wp:simplePos x="0" y="0"/>
              <wp:positionH relativeFrom="column">
                <wp:posOffset>457200</wp:posOffset>
              </wp:positionH>
              <wp:positionV relativeFrom="paragraph">
                <wp:posOffset>480060</wp:posOffset>
              </wp:positionV>
              <wp:extent cx="4572000" cy="2286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4810C" w14:textId="77777777" w:rsidR="006C7555" w:rsidRDefault="006C7555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5B45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6pt;margin-top:37.8pt;width:5in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" filled="f" stroked="f">
              <v:textbox>
                <w:txbxContent>
                  <w:p w14:paraId="2464810C" w14:textId="77777777" w:rsidR="006C7555" w:rsidRDefault="006C7555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FB255FD" wp14:editId="3799904B">
              <wp:simplePos x="0" y="0"/>
              <wp:positionH relativeFrom="column">
                <wp:posOffset>190500</wp:posOffset>
              </wp:positionH>
              <wp:positionV relativeFrom="paragraph">
                <wp:posOffset>480060</wp:posOffset>
              </wp:positionV>
              <wp:extent cx="4610100" cy="2444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FA89E" w14:textId="77777777" w:rsidR="006C7555" w:rsidRDefault="006C755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255FD" id="Text Box 14" o:spid="_x0000_s1027" type="#_x0000_t202" style="position:absolute;margin-left:15pt;margin-top:37.8pt;width:363pt;height:1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" filled="f" fillcolor="#0c9" stroked="f" strokecolor="white">
              <v:textbox>
                <w:txbxContent>
                  <w:p w14:paraId="1ECFA89E" w14:textId="77777777" w:rsidR="006C7555" w:rsidRDefault="006C755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color w:val="FFFFF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9416EBB" wp14:editId="7E41BB78">
              <wp:simplePos x="0" y="0"/>
              <wp:positionH relativeFrom="column">
                <wp:posOffset>3886200</wp:posOffset>
              </wp:positionH>
              <wp:positionV relativeFrom="paragraph">
                <wp:posOffset>-59690</wp:posOffset>
              </wp:positionV>
              <wp:extent cx="2514600" cy="34607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6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A19389C" w14:textId="77777777" w:rsidR="006C7555" w:rsidRDefault="00543D6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color w:val="808080"/>
                              <w:sz w:val="16"/>
                            </w:rPr>
                          </w:pPr>
                          <w:hyperlink r:id="rId1" w:history="1">
                            <w:r w:rsidR="006C7555">
                              <w:rPr>
                                <w:b/>
                                <w:color w:val="808080"/>
                                <w:sz w:val="16"/>
                                <w:u w:val="single"/>
                              </w:rPr>
                              <w:t>WWW.MANULIFE.CA/GROUPBENEFITS</w:t>
                            </w:r>
                          </w:hyperlink>
                        </w:p>
                        <w:p w14:paraId="749D961B" w14:textId="77777777" w:rsidR="006C7555" w:rsidRDefault="006C755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1-800-268-6195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16EBB" id="Text Box 13" o:spid="_x0000_s1028" type="#_x0000_t202" style="position:absolute;margin-left:306pt;margin-top:-4.7pt;width:198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" filled="f" fillcolor="#0c9" strokecolor="#b2b2b2">
              <v:textbox>
                <w:txbxContent>
                  <w:p w14:paraId="3A19389C" w14:textId="77777777" w:rsidR="006C7555" w:rsidRDefault="00543D6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color w:val="808080"/>
                        <w:sz w:val="16"/>
                      </w:rPr>
                    </w:pPr>
                    <w:hyperlink r:id="rId2" w:history="1">
                      <w:r w:rsidR="006C7555">
                        <w:rPr>
                          <w:b/>
                          <w:color w:val="808080"/>
                          <w:sz w:val="16"/>
                          <w:u w:val="single"/>
                        </w:rPr>
                        <w:t>WWW.MANULIFE.CA/GROUPBENEFITS</w:t>
                      </w:r>
                    </w:hyperlink>
                  </w:p>
                  <w:p w14:paraId="749D961B" w14:textId="77777777" w:rsidR="006C7555" w:rsidRDefault="006C755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color w:val="808080"/>
                        <w:sz w:val="16"/>
                      </w:rPr>
                    </w:pPr>
                    <w:r>
                      <w:rPr>
                        <w:b/>
                        <w:color w:val="808080"/>
                        <w:sz w:val="16"/>
                      </w:rPr>
                      <w:t>1-800-268-6195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C1EBFF" wp14:editId="3C8763CA">
              <wp:simplePos x="0" y="0"/>
              <wp:positionH relativeFrom="column">
                <wp:posOffset>4648200</wp:posOffset>
              </wp:positionH>
              <wp:positionV relativeFrom="paragraph">
                <wp:posOffset>464185</wp:posOffset>
              </wp:positionV>
              <wp:extent cx="1752600" cy="24447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827A2" w14:textId="77777777" w:rsidR="006C7555" w:rsidRDefault="006C755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C1EBFF" id="Text Box 12" o:spid="_x0000_s1029" type="#_x0000_t202" style="position:absolute;margin-left:366pt;margin-top:36.55pt;width:138pt;height:1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" filled="f" fillcolor="#0c9" stroked="f" strokecolor="white">
              <v:textbox>
                <w:txbxContent>
                  <w:p w14:paraId="46A827A2" w14:textId="77777777" w:rsidR="006C7555" w:rsidRDefault="006C755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="00C846AD">
      <w:rPr>
        <w:noProof/>
        <w:sz w:val="20"/>
      </w:rPr>
      <w:drawing>
        <wp:inline distT="0" distB="0" distL="0" distR="0" wp14:anchorId="1C49A6C1" wp14:editId="32BC62E8">
          <wp:extent cx="2752725" cy="50482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F6D959" wp14:editId="01737B8B">
              <wp:simplePos x="0" y="0"/>
              <wp:positionH relativeFrom="column">
                <wp:posOffset>4800600</wp:posOffset>
              </wp:positionH>
              <wp:positionV relativeFrom="paragraph">
                <wp:posOffset>470535</wp:posOffset>
              </wp:positionV>
              <wp:extent cx="0" cy="234950"/>
              <wp:effectExtent l="0" t="0" r="0" b="0"/>
              <wp:wrapNone/>
              <wp:docPr id="10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349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B9480B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7.05pt" to="37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K7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" o:allowincell="f" strokecolor="white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36FB9E" wp14:editId="415FD2EF">
              <wp:simplePos x="0" y="0"/>
              <wp:positionH relativeFrom="column">
                <wp:posOffset>342900</wp:posOffset>
              </wp:positionH>
              <wp:positionV relativeFrom="paragraph">
                <wp:posOffset>494665</wp:posOffset>
              </wp:positionV>
              <wp:extent cx="187325" cy="182245"/>
              <wp:effectExtent l="0" t="0" r="0" b="0"/>
              <wp:wrapNone/>
              <wp:docPr id="9" name="Oval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87325" cy="182245"/>
                      </a:xfrm>
                      <a:prstGeom prst="ellipse">
                        <a:avLst/>
                      </a:prstGeom>
                      <a:solidFill>
                        <a:srgbClr val="99CC66"/>
                      </a:solidFill>
                      <a:ln w="9525">
                        <a:solidFill>
                          <a:srgbClr val="99CC66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F50C96C" id="Oval 9" o:spid="_x0000_s1026" style="position:absolute;margin-left:27pt;margin-top:38.95pt;width:14.75pt;height:14.3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" o:allowincell="f" fillcolor="#9c6" strokecolor="#9c6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42C0274" wp14:editId="7766D7A1">
              <wp:simplePos x="0" y="0"/>
              <wp:positionH relativeFrom="column">
                <wp:posOffset>447675</wp:posOffset>
              </wp:positionH>
              <wp:positionV relativeFrom="paragraph">
                <wp:posOffset>492760</wp:posOffset>
              </wp:positionV>
              <wp:extent cx="5953125" cy="18923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3125" cy="189230"/>
                      </a:xfrm>
                      <a:prstGeom prst="rect">
                        <a:avLst/>
                      </a:prstGeom>
                      <a:solidFill>
                        <a:srgbClr val="99CC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675F53" id="Rectangle 8" o:spid="_x0000_s1026" style="position:absolute;margin-left:35.25pt;margin-top:38.8pt;width:468.75pt;height:14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" o:allowincell="f" fillcolor="#9c6" stroked="f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CFF6" w14:textId="77777777" w:rsidR="006C7555" w:rsidRDefault="00E44A1E"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3F6B443C" wp14:editId="1125784F">
              <wp:simplePos x="0" y="0"/>
              <wp:positionH relativeFrom="column">
                <wp:posOffset>3886200</wp:posOffset>
              </wp:positionH>
              <wp:positionV relativeFrom="paragraph">
                <wp:posOffset>-59690</wp:posOffset>
              </wp:positionV>
              <wp:extent cx="2514600" cy="3460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6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B2B2B2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F80D624" w14:textId="77777777" w:rsidR="006C7555" w:rsidRDefault="00543D66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color w:val="808080"/>
                              <w:sz w:val="16"/>
                            </w:rPr>
                          </w:pPr>
                          <w:hyperlink r:id="rId1" w:history="1">
                            <w:r w:rsidR="006C7555">
                              <w:rPr>
                                <w:b/>
                                <w:color w:val="808080"/>
                                <w:sz w:val="16"/>
                                <w:u w:val="single"/>
                              </w:rPr>
                              <w:t>WWW.MANULIFE.CA/GROUPBENEFITS</w:t>
                            </w:r>
                          </w:hyperlink>
                        </w:p>
                        <w:p w14:paraId="7CA3F831" w14:textId="77777777" w:rsidR="006C7555" w:rsidRDefault="006C755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b/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b/>
                              <w:color w:val="808080"/>
                              <w:sz w:val="16"/>
                            </w:rPr>
                            <w:t>1-800-268-6195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B443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306pt;margin-top:-4.7pt;width:198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" o:allowincell="f" filled="f" fillcolor="#0c9" strokecolor="#b2b2b2">
              <v:textbox>
                <w:txbxContent>
                  <w:p w14:paraId="2F80D624" w14:textId="77777777" w:rsidR="006C7555" w:rsidRDefault="00543D66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color w:val="808080"/>
                        <w:sz w:val="16"/>
                      </w:rPr>
                    </w:pPr>
                    <w:hyperlink r:id="rId2" w:history="1">
                      <w:r w:rsidR="006C7555">
                        <w:rPr>
                          <w:b/>
                          <w:color w:val="808080"/>
                          <w:sz w:val="16"/>
                          <w:u w:val="single"/>
                        </w:rPr>
                        <w:t>WWW.MANULIFE.CA/GROUPBENEFITS</w:t>
                      </w:r>
                    </w:hyperlink>
                  </w:p>
                  <w:p w14:paraId="7CA3F831" w14:textId="77777777" w:rsidR="006C7555" w:rsidRDefault="006C755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b/>
                        <w:color w:val="808080"/>
                        <w:sz w:val="16"/>
                      </w:rPr>
                    </w:pPr>
                    <w:r>
                      <w:rPr>
                        <w:b/>
                        <w:color w:val="808080"/>
                        <w:sz w:val="16"/>
                      </w:rPr>
                      <w:t>1-800-268-6195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0" allowOverlap="1" wp14:anchorId="65851F40" wp14:editId="3F0CCF10">
              <wp:simplePos x="0" y="0"/>
              <wp:positionH relativeFrom="column">
                <wp:posOffset>342900</wp:posOffset>
              </wp:positionH>
              <wp:positionV relativeFrom="paragraph">
                <wp:posOffset>464185</wp:posOffset>
              </wp:positionV>
              <wp:extent cx="6057900" cy="24447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244475"/>
                        <a:chOff x="792" y="642"/>
                        <a:chExt cx="3816" cy="154"/>
                      </a:xfrm>
                    </wpg:grpSpPr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858" y="660"/>
                          <a:ext cx="3750" cy="119"/>
                        </a:xfrm>
                        <a:prstGeom prst="rect">
                          <a:avLst/>
                        </a:prstGeom>
                        <a:solidFill>
                          <a:srgbClr val="99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Oval 4"/>
                      <wps:cNvSpPr>
                        <a:spLocks noChangeArrowheads="1"/>
                      </wps:cNvSpPr>
                      <wps:spPr bwMode="auto">
                        <a:xfrm flipH="1">
                          <a:off x="792" y="661"/>
                          <a:ext cx="118" cy="115"/>
                        </a:xfrm>
                        <a:prstGeom prst="ellipse">
                          <a:avLst/>
                        </a:prstGeom>
                        <a:solidFill>
                          <a:srgbClr val="99CC66"/>
                        </a:solidFill>
                        <a:ln w="9525">
                          <a:solidFill>
                            <a:srgbClr val="99CC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504" y="642"/>
                          <a:ext cx="1104" cy="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09159" w14:textId="77777777" w:rsidR="006C7555" w:rsidRDefault="006C7555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>FLEXIBLE BENEFITS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6"/>
                      <wps:cNvCnPr/>
                      <wps:spPr bwMode="auto">
                        <a:xfrm>
                          <a:off x="3600" y="646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851F40" id="Group 2" o:spid="_x0000_s1031" style="position:absolute;margin-left:27pt;margin-top:36.55pt;width:477pt;height:19.25pt;z-index:251653632" coordorigin="792,642" coordsize="381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" o:allowincell="f">
              <v:rect id="Rectangle 3" o:spid="_x0000_s1032" style="position:absolute;left:858;top:660;width:3750;height: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" fillcolor="#9c6" stroked="f" strokecolor="white"/>
              <v:oval id="Oval 4" o:spid="_x0000_s1033" style="position:absolute;left:792;top:661;width:118;height:11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" fillcolor="#9c6" strokecolor="#9c6"/>
              <v:shape id="Text Box 5" o:spid="_x0000_s1034" type="#_x0000_t202" style="position:absolute;left:3504;top:642;width:110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" filled="f" fillcolor="#0c9" stroked="f" strokecolor="white">
                <v:textbox>
                  <w:txbxContent>
                    <w:p w14:paraId="6B509159" w14:textId="77777777" w:rsidR="006C7555" w:rsidRDefault="006C7555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b/>
                          <w:color w:val="808080"/>
                        </w:rPr>
                      </w:pPr>
                      <w:r>
                        <w:rPr>
                          <w:b/>
                          <w:color w:val="808080"/>
                        </w:rPr>
                        <w:t>FLEXIBLE BENEFITS</w:t>
                      </w:r>
                    </w:p>
                  </w:txbxContent>
                </v:textbox>
              </v:shape>
              <v:line id="Line 6" o:spid="_x0000_s1035" style="position:absolute;visibility:visible;mso-wrap-style:square" from="3600,646" to="3600,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" strokecolor="whit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2608" behindDoc="0" locked="0" layoutInCell="0" allowOverlap="1" wp14:anchorId="69707978" wp14:editId="1AF0D693">
          <wp:simplePos x="0" y="0"/>
          <wp:positionH relativeFrom="column">
            <wp:posOffset>-457200</wp:posOffset>
          </wp:positionH>
          <wp:positionV relativeFrom="paragraph">
            <wp:posOffset>60960</wp:posOffset>
          </wp:positionV>
          <wp:extent cx="2332355" cy="234950"/>
          <wp:effectExtent l="0" t="0" r="0" b="0"/>
          <wp:wrapNone/>
          <wp:docPr id="1" name="Picture 1" descr="MF e 1_4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 e 1_4 34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23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E404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7678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F66F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1641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9677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56B5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4813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DEF7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D6B6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EE4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4E46A90"/>
    <w:lvl w:ilvl="0">
      <w:numFmt w:val="decimal"/>
      <w:lvlText w:val="*"/>
      <w:lvlJc w:val="left"/>
    </w:lvl>
  </w:abstractNum>
  <w:abstractNum w:abstractNumId="11" w15:restartNumberingAfterBreak="0">
    <w:nsid w:val="042F1C87"/>
    <w:multiLevelType w:val="hybridMultilevel"/>
    <w:tmpl w:val="32DC7A9A"/>
    <w:lvl w:ilvl="0" w:tplc="A3987346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E6DAF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F204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89B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A1E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2F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8B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46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062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42EB1"/>
    <w:multiLevelType w:val="hybridMultilevel"/>
    <w:tmpl w:val="FE20CA56"/>
    <w:lvl w:ilvl="0" w:tplc="782ED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8604E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E0B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0D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EC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7231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88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8D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448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E37F2"/>
    <w:multiLevelType w:val="hybridMultilevel"/>
    <w:tmpl w:val="F3C698AC"/>
    <w:lvl w:ilvl="0" w:tplc="35DEF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6AC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E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428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E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62E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5EE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A71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AA3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72333B"/>
    <w:multiLevelType w:val="hybridMultilevel"/>
    <w:tmpl w:val="39560130"/>
    <w:lvl w:ilvl="0" w:tplc="018A6C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4B58C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6E3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65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23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EC8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4C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2E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80E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4F4DC6"/>
    <w:multiLevelType w:val="hybridMultilevel"/>
    <w:tmpl w:val="DC987216"/>
    <w:lvl w:ilvl="0" w:tplc="C5C001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5F6E7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3EB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4B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1476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ECB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29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E3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A038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9575D"/>
    <w:multiLevelType w:val="hybridMultilevel"/>
    <w:tmpl w:val="B0842C7E"/>
    <w:lvl w:ilvl="0" w:tplc="A5E6D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57442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21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67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A7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06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24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C4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02D8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16324"/>
    <w:multiLevelType w:val="hybridMultilevel"/>
    <w:tmpl w:val="80EA3576"/>
    <w:lvl w:ilvl="0" w:tplc="B18CCD4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E4A8A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125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CE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66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7EB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4D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C7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507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33DA9"/>
    <w:multiLevelType w:val="hybridMultilevel"/>
    <w:tmpl w:val="609475F2"/>
    <w:lvl w:ilvl="0" w:tplc="52E0D9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5A46B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E29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AA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EB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AC7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05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45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A466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E16F6"/>
    <w:multiLevelType w:val="hybridMultilevel"/>
    <w:tmpl w:val="80EA3576"/>
    <w:lvl w:ilvl="0" w:tplc="A720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82F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8B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02A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490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EC6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4C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AB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9A7E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A4A5E"/>
    <w:multiLevelType w:val="hybridMultilevel"/>
    <w:tmpl w:val="80EA3576"/>
    <w:lvl w:ilvl="0" w:tplc="0DC805CC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DD9C5C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40E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84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A3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D29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41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6F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4237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70A69"/>
    <w:multiLevelType w:val="hybridMultilevel"/>
    <w:tmpl w:val="3862678A"/>
    <w:lvl w:ilvl="0" w:tplc="F54AA28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F2ECF0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703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EE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0C5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BA6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847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2C5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44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67D5F"/>
    <w:multiLevelType w:val="hybridMultilevel"/>
    <w:tmpl w:val="0428AD16"/>
    <w:lvl w:ilvl="0" w:tplc="0ED2F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7C5E9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C4C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C80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003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0D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20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6E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29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8499E"/>
    <w:multiLevelType w:val="hybridMultilevel"/>
    <w:tmpl w:val="D0FE2496"/>
    <w:lvl w:ilvl="0" w:tplc="8A7E8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070A81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249C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8C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CD6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C6D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2F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C7E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246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F50FF"/>
    <w:multiLevelType w:val="hybridMultilevel"/>
    <w:tmpl w:val="29701D56"/>
    <w:lvl w:ilvl="0" w:tplc="E1CA90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C899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028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4A1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881C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8E7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4AB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20A9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F0A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6E2E1F"/>
    <w:multiLevelType w:val="hybridMultilevel"/>
    <w:tmpl w:val="4434E42E"/>
    <w:lvl w:ilvl="0" w:tplc="5E0207E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8D6E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F6A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08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147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A86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6F6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056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7EF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A7A4C"/>
    <w:multiLevelType w:val="hybridMultilevel"/>
    <w:tmpl w:val="2ABCC2AA"/>
    <w:lvl w:ilvl="0" w:tplc="2EAA883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01E640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96B1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EAE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867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DC7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47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0B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0E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81C55"/>
    <w:multiLevelType w:val="hybridMultilevel"/>
    <w:tmpl w:val="45FE6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D953A3"/>
    <w:multiLevelType w:val="hybridMultilevel"/>
    <w:tmpl w:val="CBCC0D5E"/>
    <w:lvl w:ilvl="0" w:tplc="1BFAA938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58F2D4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E7CF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521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E7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ACF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08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85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A8A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12059"/>
    <w:multiLevelType w:val="hybridMultilevel"/>
    <w:tmpl w:val="7D545E8A"/>
    <w:lvl w:ilvl="0" w:tplc="DC1E0F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48C068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4C5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4C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EE2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EEC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A7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E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4C9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E7EAE"/>
    <w:multiLevelType w:val="hybridMultilevel"/>
    <w:tmpl w:val="4C18B908"/>
    <w:lvl w:ilvl="0" w:tplc="16C27E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3C34F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AE2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6E6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A80D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4EC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D2D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140C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E7A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07949"/>
    <w:multiLevelType w:val="hybridMultilevel"/>
    <w:tmpl w:val="3D4285A0"/>
    <w:lvl w:ilvl="0" w:tplc="E4F050C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59820D4E"/>
    <w:multiLevelType w:val="hybridMultilevel"/>
    <w:tmpl w:val="3F064232"/>
    <w:lvl w:ilvl="0" w:tplc="7BC226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CD1C51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009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2D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CE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96E1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A1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F80F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42507"/>
    <w:multiLevelType w:val="hybridMultilevel"/>
    <w:tmpl w:val="4434E42E"/>
    <w:lvl w:ilvl="0" w:tplc="88F0DCA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ECB0E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6C1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EA1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ED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E6C9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07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A39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FAE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42485"/>
    <w:multiLevelType w:val="hybridMultilevel"/>
    <w:tmpl w:val="F3C698AC"/>
    <w:lvl w:ilvl="0" w:tplc="7C30A7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E5048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8A3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83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78B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BAA7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F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41E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707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F43D0"/>
    <w:multiLevelType w:val="hybridMultilevel"/>
    <w:tmpl w:val="90521950"/>
    <w:lvl w:ilvl="0" w:tplc="8CCACD5C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1D6C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9E8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613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AB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E6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66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6DE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949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17496"/>
    <w:multiLevelType w:val="hybridMultilevel"/>
    <w:tmpl w:val="BD9A3600"/>
    <w:lvl w:ilvl="0" w:tplc="DAB87C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2206C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BAE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A0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4A4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8867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A8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D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243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06A6"/>
    <w:multiLevelType w:val="hybridMultilevel"/>
    <w:tmpl w:val="8F3ED8C4"/>
    <w:lvl w:ilvl="0" w:tplc="591E455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99CC00"/>
      </w:rPr>
    </w:lvl>
    <w:lvl w:ilvl="1" w:tplc="1AAA5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84F4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32D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0C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907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449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46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F05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46D22"/>
    <w:multiLevelType w:val="hybridMultilevel"/>
    <w:tmpl w:val="EE9EB4AE"/>
    <w:lvl w:ilvl="0" w:tplc="0ECE6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328A5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F2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2A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AB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E23A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8A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C25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267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248AB"/>
    <w:multiLevelType w:val="hybridMultilevel"/>
    <w:tmpl w:val="B8BCB66E"/>
    <w:lvl w:ilvl="0" w:tplc="E4F050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78AA"/>
    <w:multiLevelType w:val="hybridMultilevel"/>
    <w:tmpl w:val="E236B392"/>
    <w:lvl w:ilvl="0" w:tplc="6F1E6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C584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629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EE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84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1C7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4E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8F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3AD2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27C59"/>
    <w:multiLevelType w:val="hybridMultilevel"/>
    <w:tmpl w:val="62B2AB4A"/>
    <w:lvl w:ilvl="0" w:tplc="AD8A3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DFD0A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8CD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E3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60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BA3F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28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E43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346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D0B3D"/>
    <w:multiLevelType w:val="hybridMultilevel"/>
    <w:tmpl w:val="A246FD72"/>
    <w:lvl w:ilvl="0" w:tplc="64709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A554F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2F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67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0B8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7EE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04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6E0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D6D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03E02"/>
    <w:multiLevelType w:val="hybridMultilevel"/>
    <w:tmpl w:val="10C82FDA"/>
    <w:lvl w:ilvl="0" w:tplc="8EBC64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25662C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AE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4A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A61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B820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AC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47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64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A673ED"/>
    <w:multiLevelType w:val="hybridMultilevel"/>
    <w:tmpl w:val="57F484EC"/>
    <w:lvl w:ilvl="0" w:tplc="F40C2D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3F946E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F2A7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C2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E6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5C3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A36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81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A0E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530B06"/>
    <w:multiLevelType w:val="hybridMultilevel"/>
    <w:tmpl w:val="4EDEFAE8"/>
    <w:lvl w:ilvl="0" w:tplc="97425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FB7EB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2A1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6D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FA4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705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8F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9B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0D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D34A1"/>
    <w:multiLevelType w:val="hybridMultilevel"/>
    <w:tmpl w:val="747C222E"/>
    <w:lvl w:ilvl="0" w:tplc="9B1C0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CC00"/>
      </w:rPr>
    </w:lvl>
    <w:lvl w:ilvl="1" w:tplc="C0144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7A2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82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0E78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D2B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A2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42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3C1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16"/>
        </w:rPr>
      </w:lvl>
    </w:lvlOverride>
  </w:num>
  <w:num w:numId="2">
    <w:abstractNumId w:val="25"/>
  </w:num>
  <w:num w:numId="3">
    <w:abstractNumId w:val="33"/>
  </w:num>
  <w:num w:numId="4">
    <w:abstractNumId w:val="26"/>
  </w:num>
  <w:num w:numId="5">
    <w:abstractNumId w:val="28"/>
  </w:num>
  <w:num w:numId="6">
    <w:abstractNumId w:val="37"/>
  </w:num>
  <w:num w:numId="7">
    <w:abstractNumId w:val="21"/>
  </w:num>
  <w:num w:numId="8">
    <w:abstractNumId w:val="24"/>
  </w:num>
  <w:num w:numId="9">
    <w:abstractNumId w:val="20"/>
  </w:num>
  <w:num w:numId="10">
    <w:abstractNumId w:val="17"/>
  </w:num>
  <w:num w:numId="11">
    <w:abstractNumId w:val="19"/>
  </w:num>
  <w:num w:numId="12">
    <w:abstractNumId w:val="13"/>
  </w:num>
  <w:num w:numId="13">
    <w:abstractNumId w:val="34"/>
  </w:num>
  <w:num w:numId="14">
    <w:abstractNumId w:val="22"/>
  </w:num>
  <w:num w:numId="15">
    <w:abstractNumId w:val="30"/>
  </w:num>
  <w:num w:numId="16">
    <w:abstractNumId w:val="12"/>
  </w:num>
  <w:num w:numId="17">
    <w:abstractNumId w:val="45"/>
  </w:num>
  <w:num w:numId="18">
    <w:abstractNumId w:val="14"/>
  </w:num>
  <w:num w:numId="19">
    <w:abstractNumId w:val="44"/>
  </w:num>
  <w:num w:numId="20">
    <w:abstractNumId w:val="36"/>
  </w:num>
  <w:num w:numId="21">
    <w:abstractNumId w:val="46"/>
  </w:num>
  <w:num w:numId="22">
    <w:abstractNumId w:val="32"/>
  </w:num>
  <w:num w:numId="23">
    <w:abstractNumId w:val="40"/>
  </w:num>
  <w:num w:numId="24">
    <w:abstractNumId w:val="15"/>
  </w:num>
  <w:num w:numId="25">
    <w:abstractNumId w:val="23"/>
  </w:num>
  <w:num w:numId="26">
    <w:abstractNumId w:val="42"/>
  </w:num>
  <w:num w:numId="27">
    <w:abstractNumId w:val="29"/>
  </w:num>
  <w:num w:numId="28">
    <w:abstractNumId w:val="16"/>
  </w:num>
  <w:num w:numId="29">
    <w:abstractNumId w:val="38"/>
  </w:num>
  <w:num w:numId="30">
    <w:abstractNumId w:val="41"/>
  </w:num>
  <w:num w:numId="31">
    <w:abstractNumId w:val="43"/>
  </w:num>
  <w:num w:numId="32">
    <w:abstractNumId w:val="18"/>
  </w:num>
  <w:num w:numId="33">
    <w:abstractNumId w:val="35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11"/>
  </w:num>
  <w:num w:numId="45">
    <w:abstractNumId w:val="27"/>
  </w:num>
  <w:num w:numId="46">
    <w:abstractNumId w:val="3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E"/>
    <w:rsid w:val="000070B5"/>
    <w:rsid w:val="000A6667"/>
    <w:rsid w:val="000C0391"/>
    <w:rsid w:val="000D6C58"/>
    <w:rsid w:val="000E00F3"/>
    <w:rsid w:val="00100D29"/>
    <w:rsid w:val="00120415"/>
    <w:rsid w:val="001225AC"/>
    <w:rsid w:val="00132A09"/>
    <w:rsid w:val="00162E40"/>
    <w:rsid w:val="00177F22"/>
    <w:rsid w:val="0019081D"/>
    <w:rsid w:val="001E644F"/>
    <w:rsid w:val="001E6A61"/>
    <w:rsid w:val="00211C4C"/>
    <w:rsid w:val="00214CC8"/>
    <w:rsid w:val="0023730A"/>
    <w:rsid w:val="00270C31"/>
    <w:rsid w:val="002778BB"/>
    <w:rsid w:val="002802F9"/>
    <w:rsid w:val="002B5D42"/>
    <w:rsid w:val="002E3847"/>
    <w:rsid w:val="002E48D3"/>
    <w:rsid w:val="003172C8"/>
    <w:rsid w:val="00332DA1"/>
    <w:rsid w:val="003350AC"/>
    <w:rsid w:val="0033533D"/>
    <w:rsid w:val="00366B00"/>
    <w:rsid w:val="003849A8"/>
    <w:rsid w:val="003903DC"/>
    <w:rsid w:val="00391560"/>
    <w:rsid w:val="003C3D2C"/>
    <w:rsid w:val="003D7A8D"/>
    <w:rsid w:val="003E7CCA"/>
    <w:rsid w:val="003F192F"/>
    <w:rsid w:val="00400E99"/>
    <w:rsid w:val="0040469D"/>
    <w:rsid w:val="004202CB"/>
    <w:rsid w:val="00433573"/>
    <w:rsid w:val="004856B0"/>
    <w:rsid w:val="0049743D"/>
    <w:rsid w:val="004A582E"/>
    <w:rsid w:val="004C2375"/>
    <w:rsid w:val="005150F5"/>
    <w:rsid w:val="005323F8"/>
    <w:rsid w:val="00543D66"/>
    <w:rsid w:val="00544742"/>
    <w:rsid w:val="005A082D"/>
    <w:rsid w:val="005C17BF"/>
    <w:rsid w:val="005D048B"/>
    <w:rsid w:val="005D18ED"/>
    <w:rsid w:val="005E1231"/>
    <w:rsid w:val="00602E33"/>
    <w:rsid w:val="00641CDC"/>
    <w:rsid w:val="006715FF"/>
    <w:rsid w:val="00672F23"/>
    <w:rsid w:val="00673A5B"/>
    <w:rsid w:val="006B596A"/>
    <w:rsid w:val="006C5689"/>
    <w:rsid w:val="006C7555"/>
    <w:rsid w:val="00725E53"/>
    <w:rsid w:val="00747F07"/>
    <w:rsid w:val="00787D92"/>
    <w:rsid w:val="0079053A"/>
    <w:rsid w:val="007A453A"/>
    <w:rsid w:val="007A4BB7"/>
    <w:rsid w:val="007E6523"/>
    <w:rsid w:val="00817A2B"/>
    <w:rsid w:val="00833708"/>
    <w:rsid w:val="00836B48"/>
    <w:rsid w:val="00844687"/>
    <w:rsid w:val="0085686D"/>
    <w:rsid w:val="00873FAB"/>
    <w:rsid w:val="00881E06"/>
    <w:rsid w:val="00884ADB"/>
    <w:rsid w:val="00894876"/>
    <w:rsid w:val="008A0213"/>
    <w:rsid w:val="008C282E"/>
    <w:rsid w:val="008D3551"/>
    <w:rsid w:val="008F26D5"/>
    <w:rsid w:val="0090029B"/>
    <w:rsid w:val="00935872"/>
    <w:rsid w:val="00945370"/>
    <w:rsid w:val="009A3C28"/>
    <w:rsid w:val="009C4378"/>
    <w:rsid w:val="00A10639"/>
    <w:rsid w:val="00A22DC9"/>
    <w:rsid w:val="00A52F47"/>
    <w:rsid w:val="00A73B88"/>
    <w:rsid w:val="00A84A5E"/>
    <w:rsid w:val="00A87CFD"/>
    <w:rsid w:val="00AA057D"/>
    <w:rsid w:val="00AA1ED0"/>
    <w:rsid w:val="00AB51B7"/>
    <w:rsid w:val="00AD5EA5"/>
    <w:rsid w:val="00AE1EE0"/>
    <w:rsid w:val="00AE4D08"/>
    <w:rsid w:val="00AE588E"/>
    <w:rsid w:val="00AF53EB"/>
    <w:rsid w:val="00B219AD"/>
    <w:rsid w:val="00B613AC"/>
    <w:rsid w:val="00BA32A1"/>
    <w:rsid w:val="00BC3927"/>
    <w:rsid w:val="00BC4A75"/>
    <w:rsid w:val="00BF0B43"/>
    <w:rsid w:val="00C00BC5"/>
    <w:rsid w:val="00C04DB5"/>
    <w:rsid w:val="00C10433"/>
    <w:rsid w:val="00C127A2"/>
    <w:rsid w:val="00C244CE"/>
    <w:rsid w:val="00C36255"/>
    <w:rsid w:val="00C846AD"/>
    <w:rsid w:val="00CC3080"/>
    <w:rsid w:val="00CC6011"/>
    <w:rsid w:val="00CD17F1"/>
    <w:rsid w:val="00D14838"/>
    <w:rsid w:val="00D229D6"/>
    <w:rsid w:val="00D677A3"/>
    <w:rsid w:val="00D945F6"/>
    <w:rsid w:val="00D97136"/>
    <w:rsid w:val="00DA7E69"/>
    <w:rsid w:val="00DB5C89"/>
    <w:rsid w:val="00DC0F03"/>
    <w:rsid w:val="00DE0CAF"/>
    <w:rsid w:val="00DE54B2"/>
    <w:rsid w:val="00E158F7"/>
    <w:rsid w:val="00E44A1E"/>
    <w:rsid w:val="00E5236C"/>
    <w:rsid w:val="00E64863"/>
    <w:rsid w:val="00E74105"/>
    <w:rsid w:val="00E8242A"/>
    <w:rsid w:val="00E827F6"/>
    <w:rsid w:val="00E869F7"/>
    <w:rsid w:val="00E9508E"/>
    <w:rsid w:val="00E96B15"/>
    <w:rsid w:val="00E970A7"/>
    <w:rsid w:val="00EA10FF"/>
    <w:rsid w:val="00EA6EBB"/>
    <w:rsid w:val="00EA71E0"/>
    <w:rsid w:val="00EB493C"/>
    <w:rsid w:val="00EC1459"/>
    <w:rsid w:val="00F43E29"/>
    <w:rsid w:val="00F5284C"/>
    <w:rsid w:val="00F866E2"/>
    <w:rsid w:val="00FB366F"/>
    <w:rsid w:val="00FC081D"/>
    <w:rsid w:val="00FC111F"/>
    <w:rsid w:val="00FC6427"/>
    <w:rsid w:val="00FD3298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F0C9D"/>
  <w15:docId w15:val="{29944682-3681-4947-AADC-6AE2411E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Cs/>
      <w:color w:val="008000"/>
      <w:sz w:val="40"/>
      <w:szCs w:val="8"/>
    </w:rPr>
  </w:style>
  <w:style w:type="paragraph" w:styleId="Heading2">
    <w:name w:val="heading 2"/>
    <w:basedOn w:val="Normal"/>
    <w:next w:val="Normal"/>
    <w:link w:val="Heading2Char"/>
    <w:qFormat/>
    <w:pPr>
      <w:keepNext/>
      <w:autoSpaceDE w:val="0"/>
      <w:autoSpaceDN w:val="0"/>
      <w:adjustRightInd w:val="0"/>
      <w:outlineLvl w:val="1"/>
    </w:pPr>
    <w:rPr>
      <w:b/>
      <w:bCs/>
      <w:color w:val="008000"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008000"/>
      </w:pBdr>
      <w:autoSpaceDE w:val="0"/>
      <w:autoSpaceDN w:val="0"/>
      <w:adjustRightInd w:val="0"/>
      <w:ind w:left="720" w:right="720"/>
      <w:outlineLvl w:val="2"/>
    </w:pPr>
    <w:rPr>
      <w:b/>
      <w:bCs/>
      <w:color w:val="008000"/>
      <w:szCs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  <w:szCs w:val="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8000"/>
      <w:sz w:val="16"/>
      <w:szCs w:val="8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bottom w:val="single" w:sz="4" w:space="1" w:color="DDDDDD"/>
      </w:pBdr>
      <w:tabs>
        <w:tab w:val="left" w:pos="5760"/>
      </w:tabs>
      <w:spacing w:before="80"/>
      <w:ind w:left="720" w:right="720"/>
      <w:outlineLvl w:val="6"/>
    </w:pPr>
    <w:rPr>
      <w:b/>
      <w:bCs/>
      <w:i/>
      <w:iCs/>
      <w:color w:val="008000"/>
      <w:szCs w:val="8"/>
    </w:rPr>
  </w:style>
  <w:style w:type="paragraph" w:styleId="Heading8">
    <w:name w:val="heading 8"/>
    <w:basedOn w:val="Normal"/>
    <w:next w:val="Normal"/>
    <w:qFormat/>
    <w:pPr>
      <w:spacing w:before="80"/>
      <w:ind w:left="360" w:hanging="360"/>
      <w:outlineLvl w:val="7"/>
    </w:pPr>
    <w:rPr>
      <w:b/>
      <w:bCs/>
      <w:color w:val="008000"/>
      <w:szCs w:val="8"/>
    </w:rPr>
  </w:style>
  <w:style w:type="paragraph" w:styleId="Heading9">
    <w:name w:val="heading 9"/>
    <w:basedOn w:val="Normal"/>
    <w:next w:val="Normal"/>
    <w:qFormat/>
    <w:pPr>
      <w:widowControl w:val="0"/>
      <w:outlineLvl w:val="8"/>
    </w:pPr>
    <w:rPr>
      <w:b/>
      <w:bCs/>
      <w:sz w:val="16"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808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Verdan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180" w:hanging="180"/>
    </w:pPr>
  </w:style>
  <w:style w:type="paragraph" w:styleId="Index2">
    <w:name w:val="index 2"/>
    <w:basedOn w:val="Normal"/>
    <w:next w:val="Normal"/>
    <w:autoRedefine/>
    <w:semiHidden/>
    <w:pPr>
      <w:ind w:left="360" w:hanging="180"/>
    </w:pPr>
  </w:style>
  <w:style w:type="paragraph" w:styleId="Index3">
    <w:name w:val="index 3"/>
    <w:basedOn w:val="Normal"/>
    <w:next w:val="Normal"/>
    <w:autoRedefine/>
    <w:semiHidden/>
    <w:pPr>
      <w:ind w:left="540" w:hanging="180"/>
    </w:pPr>
  </w:style>
  <w:style w:type="paragraph" w:styleId="Index4">
    <w:name w:val="index 4"/>
    <w:basedOn w:val="Normal"/>
    <w:next w:val="Normal"/>
    <w:autoRedefine/>
    <w:semiHidden/>
    <w:pPr>
      <w:ind w:left="720" w:hanging="180"/>
    </w:pPr>
  </w:style>
  <w:style w:type="paragraph" w:styleId="Index5">
    <w:name w:val="index 5"/>
    <w:basedOn w:val="Normal"/>
    <w:next w:val="Normal"/>
    <w:autoRedefine/>
    <w:semiHidden/>
    <w:pPr>
      <w:ind w:left="900" w:hanging="180"/>
    </w:pPr>
  </w:style>
  <w:style w:type="paragraph" w:styleId="Index6">
    <w:name w:val="index 6"/>
    <w:basedOn w:val="Normal"/>
    <w:next w:val="Normal"/>
    <w:autoRedefine/>
    <w:semiHidden/>
    <w:pPr>
      <w:ind w:left="1080" w:hanging="180"/>
    </w:pPr>
  </w:style>
  <w:style w:type="paragraph" w:styleId="Index7">
    <w:name w:val="index 7"/>
    <w:basedOn w:val="Normal"/>
    <w:next w:val="Normal"/>
    <w:autoRedefine/>
    <w:semiHidden/>
    <w:pPr>
      <w:ind w:left="1260" w:hanging="180"/>
    </w:pPr>
  </w:style>
  <w:style w:type="paragraph" w:styleId="Index8">
    <w:name w:val="index 8"/>
    <w:basedOn w:val="Normal"/>
    <w:next w:val="Normal"/>
    <w:autoRedefine/>
    <w:semiHidden/>
    <w:pPr>
      <w:ind w:left="1440" w:hanging="180"/>
    </w:pPr>
  </w:style>
  <w:style w:type="paragraph" w:styleId="Index9">
    <w:name w:val="index 9"/>
    <w:basedOn w:val="Normal"/>
    <w:next w:val="Normal"/>
    <w:autoRedefine/>
    <w:semiHidden/>
    <w:pPr>
      <w:ind w:left="1620" w:hanging="18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34"/>
      </w:numPr>
    </w:pPr>
  </w:style>
  <w:style w:type="paragraph" w:styleId="ListBullet2">
    <w:name w:val="List Bullet 2"/>
    <w:basedOn w:val="Normal"/>
    <w:autoRedefine/>
    <w:pPr>
      <w:numPr>
        <w:numId w:val="35"/>
      </w:numPr>
    </w:pPr>
  </w:style>
  <w:style w:type="paragraph" w:styleId="ListBullet3">
    <w:name w:val="List Bullet 3"/>
    <w:basedOn w:val="Normal"/>
    <w:autoRedefine/>
    <w:pPr>
      <w:numPr>
        <w:numId w:val="36"/>
      </w:numPr>
    </w:pPr>
  </w:style>
  <w:style w:type="paragraph" w:styleId="ListBullet4">
    <w:name w:val="List Bullet 4"/>
    <w:basedOn w:val="Normal"/>
    <w:autoRedefine/>
    <w:pPr>
      <w:numPr>
        <w:numId w:val="37"/>
      </w:numPr>
    </w:pPr>
  </w:style>
  <w:style w:type="paragraph" w:styleId="ListBullet5">
    <w:name w:val="List Bullet 5"/>
    <w:basedOn w:val="Normal"/>
    <w:autoRedefine/>
    <w:pPr>
      <w:numPr>
        <w:numId w:val="3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39"/>
      </w:numPr>
    </w:pPr>
  </w:style>
  <w:style w:type="paragraph" w:styleId="ListNumber2">
    <w:name w:val="List Number 2"/>
    <w:basedOn w:val="Normal"/>
    <w:pPr>
      <w:numPr>
        <w:numId w:val="40"/>
      </w:numPr>
    </w:pPr>
  </w:style>
  <w:style w:type="paragraph" w:styleId="ListNumber3">
    <w:name w:val="List Number 3"/>
    <w:basedOn w:val="Normal"/>
    <w:pPr>
      <w:numPr>
        <w:numId w:val="41"/>
      </w:numPr>
    </w:pPr>
  </w:style>
  <w:style w:type="paragraph" w:styleId="ListNumber4">
    <w:name w:val="List Number 4"/>
    <w:basedOn w:val="Normal"/>
    <w:pPr>
      <w:numPr>
        <w:numId w:val="42"/>
      </w:numPr>
    </w:pPr>
  </w:style>
  <w:style w:type="paragraph" w:styleId="ListNumber5">
    <w:name w:val="List Number 5"/>
    <w:basedOn w:val="Normal"/>
    <w:pPr>
      <w:numPr>
        <w:numId w:val="4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180" w:hanging="180"/>
    </w:pPr>
  </w:style>
  <w:style w:type="paragraph" w:styleId="TableofFigures">
    <w:name w:val="table of figures"/>
    <w:basedOn w:val="Normal"/>
    <w:next w:val="Normal"/>
    <w:semiHidden/>
    <w:pPr>
      <w:ind w:left="360" w:hanging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180"/>
    </w:pPr>
  </w:style>
  <w:style w:type="paragraph" w:styleId="TOC3">
    <w:name w:val="toc 3"/>
    <w:basedOn w:val="Normal"/>
    <w:next w:val="Normal"/>
    <w:autoRedefine/>
    <w:semiHidden/>
    <w:pPr>
      <w:ind w:left="360"/>
    </w:pPr>
  </w:style>
  <w:style w:type="paragraph" w:styleId="TOC4">
    <w:name w:val="toc 4"/>
    <w:basedOn w:val="Normal"/>
    <w:next w:val="Normal"/>
    <w:autoRedefine/>
    <w:semiHidden/>
    <w:pPr>
      <w:ind w:left="540"/>
    </w:pPr>
  </w:style>
  <w:style w:type="paragraph" w:styleId="TOC5">
    <w:name w:val="toc 5"/>
    <w:basedOn w:val="Normal"/>
    <w:next w:val="Normal"/>
    <w:autoRedefine/>
    <w:semiHidden/>
    <w:pPr>
      <w:ind w:left="720"/>
    </w:pPr>
  </w:style>
  <w:style w:type="paragraph" w:styleId="TOC6">
    <w:name w:val="toc 6"/>
    <w:basedOn w:val="Normal"/>
    <w:next w:val="Normal"/>
    <w:autoRedefine/>
    <w:semiHidden/>
    <w:pPr>
      <w:ind w:left="900"/>
    </w:pPr>
  </w:style>
  <w:style w:type="paragraph" w:styleId="TOC7">
    <w:name w:val="toc 7"/>
    <w:basedOn w:val="Normal"/>
    <w:next w:val="Normal"/>
    <w:autoRedefine/>
    <w:semiHidden/>
    <w:pPr>
      <w:ind w:left="1080"/>
    </w:pPr>
  </w:style>
  <w:style w:type="paragraph" w:styleId="TOC8">
    <w:name w:val="toc 8"/>
    <w:basedOn w:val="Normal"/>
    <w:next w:val="Normal"/>
    <w:autoRedefine/>
    <w:semiHidden/>
    <w:pPr>
      <w:ind w:left="1260"/>
    </w:p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C7555"/>
    <w:rPr>
      <w:rFonts w:ascii="Verdana" w:hAnsi="Verdana"/>
      <w:b/>
      <w:bCs/>
      <w:color w:val="008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2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anulife.ca/GROUPBENEFITS" TargetMode="External"/><Relationship Id="rId1" Type="http://schemas.openxmlformats.org/officeDocument/2006/relationships/hyperlink" Target="http://www.manulife.ca/GROUPBENEFIT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anulife.ca/GROUPBENEFITS" TargetMode="External"/><Relationship Id="rId1" Type="http://schemas.openxmlformats.org/officeDocument/2006/relationships/hyperlink" Target="http://www.manulife.ca/GROUPBENEFI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OLMEME\Desktop\HALIFAX%20HERALD\HH_Group1%20Flex%20benefits%20at%20a%20glan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9259A53496D4D8B24DD4546AF5CD2" ma:contentTypeVersion="6" ma:contentTypeDescription="Create a new document." ma:contentTypeScope="" ma:versionID="d276c19108f6ffc5bf71139312e67c4b">
  <xsd:schema xmlns:xsd="http://www.w3.org/2001/XMLSchema" xmlns:xs="http://www.w3.org/2001/XMLSchema" xmlns:p="http://schemas.microsoft.com/office/2006/metadata/properties" xmlns:ns2="a87793f7-bc75-4350-a870-74bccac27050" xmlns:ns3="317d9928-6639-4a67-8fd6-d07c6042f2fd" targetNamespace="http://schemas.microsoft.com/office/2006/metadata/properties" ma:root="true" ma:fieldsID="14ec1dc430bf4b1059df972d11799d28" ns2:_="" ns3:_="">
    <xsd:import namespace="a87793f7-bc75-4350-a870-74bccac27050"/>
    <xsd:import namespace="317d9928-6639-4a67-8fd6-d07c6042f2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793f7-bc75-4350-a870-74bccac27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d9928-6639-4a67-8fd6-d07c6042f2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AC64C-4A47-45DC-A656-75408241D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77B2D-B8B5-40FE-B372-F46436B1F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B1726-519F-4649-8035-E36A07DBC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793f7-bc75-4350-a870-74bccac27050"/>
    <ds:schemaRef ds:uri="317d9928-6639-4a67-8fd6-d07c6042f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HH_Group1 Flex benefits at a glance template.dot</Template>
  <TotalTime>24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flex plan</vt:lpstr>
      <vt:lpstr>Your flex plan</vt:lpstr>
    </vt:vector>
  </TitlesOfParts>
  <Company>Manulife Financial</Company>
  <LinksUpToDate>false</LinksUpToDate>
  <CharactersWithSpaces>4097</CharactersWithSpaces>
  <SharedDoc>false</SharedDoc>
  <HLinks>
    <vt:vector size="12" baseType="variant">
      <vt:variant>
        <vt:i4>983069</vt:i4>
      </vt:variant>
      <vt:variant>
        <vt:i4>3</vt:i4>
      </vt:variant>
      <vt:variant>
        <vt:i4>0</vt:i4>
      </vt:variant>
      <vt:variant>
        <vt:i4>5</vt:i4>
      </vt:variant>
      <vt:variant>
        <vt:lpwstr>http://www.manulife.ca/GROUPBENEFITS</vt:lpwstr>
      </vt:variant>
      <vt:variant>
        <vt:lpwstr/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http://www.manulife.ca/GROUPBENEFITS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flex plan</dc:title>
  <dc:creator>Melodie Holmes</dc:creator>
  <cp:lastModifiedBy>Keene Adriel Alvarez Villanueva</cp:lastModifiedBy>
  <cp:revision>15</cp:revision>
  <cp:lastPrinted>2007-06-21T21:20:00Z</cp:lastPrinted>
  <dcterms:created xsi:type="dcterms:W3CDTF">2020-10-24T14:19:00Z</dcterms:created>
  <dcterms:modified xsi:type="dcterms:W3CDTF">2020-10-28T17:37:00Z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0x01010034E9259A53496D4D8B24DD4546AF5CD2</vt:lpwstr>
  </property>
</Properties>
</file>